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AB5757" w:rsidRDefault="00D95F6D" w:rsidP="00D95F6D">
      <w:pPr>
        <w:spacing w:after="0" w:line="276" w:lineRule="auto"/>
        <w:jc w:val="center"/>
        <w:rPr>
          <w:rFonts w:ascii="Calibri" w:hAnsi="Calibri" w:cs="Calibri"/>
          <w:b/>
        </w:rPr>
      </w:pPr>
      <w:r w:rsidRPr="00AB5757">
        <w:rPr>
          <w:rFonts w:ascii="Calibri" w:hAnsi="Calibri" w:cs="Calibri"/>
          <w:b/>
        </w:rPr>
        <w:t>GÜNLÜK PLAN</w:t>
      </w:r>
    </w:p>
    <w:p w14:paraId="6D2999FF" w14:textId="77777777" w:rsidR="00D95F6D" w:rsidRPr="00AB5757" w:rsidRDefault="00D95F6D" w:rsidP="00D95F6D">
      <w:pPr>
        <w:spacing w:after="0" w:line="276" w:lineRule="auto"/>
        <w:rPr>
          <w:rFonts w:ascii="Calibri" w:hAnsi="Calibri" w:cs="Calibri"/>
          <w:b/>
        </w:rPr>
      </w:pPr>
    </w:p>
    <w:p w14:paraId="5371E69D" w14:textId="1AF61252" w:rsidR="00D95F6D" w:rsidRPr="00AB5757" w:rsidRDefault="00D95F6D" w:rsidP="00D95F6D">
      <w:pPr>
        <w:spacing w:after="0" w:line="276" w:lineRule="auto"/>
        <w:rPr>
          <w:rFonts w:ascii="Calibri" w:hAnsi="Calibri" w:cs="Calibri"/>
          <w:b/>
        </w:rPr>
      </w:pPr>
      <w:r w:rsidRPr="00AB5757">
        <w:rPr>
          <w:rFonts w:ascii="Calibri" w:hAnsi="Calibri" w:cs="Calibri"/>
          <w:b/>
        </w:rPr>
        <w:t xml:space="preserve">Okul Adı: </w:t>
      </w:r>
    </w:p>
    <w:p w14:paraId="53A8F5EB" w14:textId="77777777" w:rsidR="00D95F6D" w:rsidRPr="00AB5757" w:rsidRDefault="00D95F6D" w:rsidP="00D95F6D">
      <w:pPr>
        <w:spacing w:after="0" w:line="276" w:lineRule="auto"/>
        <w:rPr>
          <w:rFonts w:ascii="Calibri" w:hAnsi="Calibri" w:cs="Calibri"/>
          <w:b/>
        </w:rPr>
      </w:pPr>
      <w:r w:rsidRPr="00AB5757">
        <w:rPr>
          <w:rFonts w:ascii="Calibri" w:hAnsi="Calibri" w:cs="Calibri"/>
          <w:b/>
        </w:rPr>
        <w:t>Tarih:</w:t>
      </w:r>
    </w:p>
    <w:p w14:paraId="13EF23E5" w14:textId="532CD4BB" w:rsidR="00D95F6D" w:rsidRPr="00AB5757" w:rsidRDefault="00D95F6D" w:rsidP="00D95F6D">
      <w:pPr>
        <w:spacing w:after="0" w:line="276" w:lineRule="auto"/>
        <w:rPr>
          <w:rFonts w:ascii="Calibri" w:hAnsi="Calibri" w:cs="Calibri"/>
          <w:b/>
        </w:rPr>
      </w:pPr>
      <w:r w:rsidRPr="00AB5757">
        <w:rPr>
          <w:rFonts w:ascii="Calibri" w:hAnsi="Calibri" w:cs="Calibri"/>
          <w:b/>
        </w:rPr>
        <w:t xml:space="preserve">Yaş Grubu (Ay): </w:t>
      </w:r>
      <w:r w:rsidR="00BD7A5A" w:rsidRPr="00AB5757">
        <w:rPr>
          <w:rFonts w:ascii="Calibri" w:hAnsi="Calibri" w:cs="Calibri"/>
        </w:rPr>
        <w:t>36-48</w:t>
      </w:r>
      <w:r w:rsidRPr="00AB5757">
        <w:rPr>
          <w:rFonts w:ascii="Calibri" w:hAnsi="Calibri" w:cs="Calibri"/>
        </w:rPr>
        <w:t xml:space="preserve"> Ay</w:t>
      </w:r>
    </w:p>
    <w:p w14:paraId="5840D4C4" w14:textId="28194E86" w:rsidR="00D95F6D" w:rsidRPr="00AB5757" w:rsidRDefault="00D95F6D" w:rsidP="00D95F6D">
      <w:pPr>
        <w:tabs>
          <w:tab w:val="left" w:pos="1815"/>
        </w:tabs>
        <w:spacing w:after="0" w:line="276" w:lineRule="auto"/>
        <w:rPr>
          <w:rFonts w:ascii="Calibri" w:hAnsi="Calibri" w:cs="Calibri"/>
        </w:rPr>
      </w:pPr>
      <w:r w:rsidRPr="00AB5757">
        <w:rPr>
          <w:rFonts w:ascii="Calibri" w:hAnsi="Calibri" w:cs="Calibri"/>
          <w:b/>
        </w:rPr>
        <w:t xml:space="preserve">Öğretmen Adı: </w:t>
      </w:r>
    </w:p>
    <w:p w14:paraId="6E36E851" w14:textId="77777777" w:rsidR="00D95F6D" w:rsidRPr="00AB5757" w:rsidRDefault="00D95F6D" w:rsidP="00D95F6D">
      <w:pPr>
        <w:spacing w:after="0" w:line="276" w:lineRule="auto"/>
        <w:rPr>
          <w:rFonts w:ascii="Calibri" w:hAnsi="Calibri" w:cs="Calibri"/>
        </w:rPr>
      </w:pPr>
    </w:p>
    <w:p w14:paraId="7538D0BC" w14:textId="77777777" w:rsidR="0061606E" w:rsidRPr="00AB5757" w:rsidRDefault="0061606E" w:rsidP="0061606E">
      <w:pPr>
        <w:spacing w:after="0" w:line="276" w:lineRule="auto"/>
        <w:rPr>
          <w:rFonts w:ascii="Calibri" w:hAnsi="Calibri" w:cs="Calibri"/>
          <w:b/>
          <w:bCs/>
        </w:rPr>
      </w:pPr>
      <w:r w:rsidRPr="00AB5757">
        <w:rPr>
          <w:rFonts w:ascii="Calibri" w:hAnsi="Calibri" w:cs="Calibri"/>
          <w:b/>
          <w:bCs/>
        </w:rPr>
        <w:t>ALAN BECERİLERİ</w:t>
      </w:r>
    </w:p>
    <w:p w14:paraId="1FACA43A" w14:textId="77777777" w:rsidR="0061606E" w:rsidRPr="00AB5757" w:rsidRDefault="0061606E" w:rsidP="0061606E">
      <w:pPr>
        <w:spacing w:after="0" w:line="276" w:lineRule="auto"/>
        <w:rPr>
          <w:rFonts w:ascii="Calibri" w:hAnsi="Calibri" w:cs="Calibri"/>
          <w:b/>
          <w:bCs/>
        </w:rPr>
      </w:pPr>
      <w:r w:rsidRPr="00AB5757">
        <w:rPr>
          <w:rFonts w:ascii="Calibri" w:hAnsi="Calibri" w:cs="Calibri"/>
          <w:b/>
          <w:bCs/>
        </w:rPr>
        <w:t>Türkçe Alanı</w:t>
      </w:r>
    </w:p>
    <w:p w14:paraId="3D24F626"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TAB1.1.Dinlemeyi/İzlemeyi Yönetme</w:t>
      </w:r>
    </w:p>
    <w:p w14:paraId="4E03E8AB"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TAB1.2. Anlam Oluşturma</w:t>
      </w:r>
    </w:p>
    <w:p w14:paraId="0701D24C"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TAB2.1. Okumayı Yönetme</w:t>
      </w:r>
    </w:p>
    <w:p w14:paraId="6BED6FD8"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TAB2.2. Anlam Oluşturma</w:t>
      </w:r>
    </w:p>
    <w:p w14:paraId="0EE8A131"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TAB3.1.Konuşmayı Yönetme</w:t>
      </w:r>
    </w:p>
    <w:p w14:paraId="0D7C81B0" w14:textId="77777777" w:rsidR="0061606E" w:rsidRPr="00AB5757" w:rsidRDefault="0061606E" w:rsidP="0061606E">
      <w:pPr>
        <w:autoSpaceDE w:val="0"/>
        <w:autoSpaceDN w:val="0"/>
        <w:adjustRightInd w:val="0"/>
        <w:spacing w:after="0" w:line="240" w:lineRule="auto"/>
        <w:rPr>
          <w:rFonts w:ascii="Calibri" w:hAnsi="Calibri" w:cs="Calibri"/>
          <w:kern w:val="0"/>
        </w:rPr>
      </w:pPr>
    </w:p>
    <w:p w14:paraId="04FC913F" w14:textId="77777777" w:rsidR="0061606E" w:rsidRPr="00AB5757" w:rsidRDefault="0061606E" w:rsidP="0061606E">
      <w:pPr>
        <w:spacing w:after="0" w:line="276" w:lineRule="auto"/>
        <w:rPr>
          <w:rFonts w:ascii="Calibri" w:hAnsi="Calibri" w:cs="Calibri"/>
          <w:b/>
          <w:bCs/>
        </w:rPr>
      </w:pPr>
      <w:r w:rsidRPr="00AB5757">
        <w:rPr>
          <w:rFonts w:ascii="Calibri" w:hAnsi="Calibri" w:cs="Calibri"/>
          <w:b/>
          <w:bCs/>
        </w:rPr>
        <w:t>Hareket ve Sağlık Alanı</w:t>
      </w:r>
    </w:p>
    <w:p w14:paraId="685CCB37"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HSAB1.1. Büyük Kas Becerileri</w:t>
      </w:r>
    </w:p>
    <w:p w14:paraId="4AECF910"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HSAB1.2.Küçük Kas Becerileri</w:t>
      </w:r>
    </w:p>
    <w:p w14:paraId="001BACDD" w14:textId="33FBC45E"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HSAB 2.5. Güvenlik Becerileri</w:t>
      </w:r>
    </w:p>
    <w:p w14:paraId="40C349CA" w14:textId="77777777" w:rsidR="0061606E" w:rsidRPr="00AB5757" w:rsidRDefault="0061606E" w:rsidP="0061606E">
      <w:pPr>
        <w:spacing w:after="0" w:line="276" w:lineRule="auto"/>
        <w:rPr>
          <w:rFonts w:ascii="Calibri" w:hAnsi="Calibri" w:cs="Calibri"/>
        </w:rPr>
      </w:pPr>
    </w:p>
    <w:p w14:paraId="1EF2AA5F" w14:textId="77777777" w:rsidR="0061606E" w:rsidRPr="00AB5757" w:rsidRDefault="0061606E" w:rsidP="0061606E">
      <w:pPr>
        <w:spacing w:after="0" w:line="276" w:lineRule="auto"/>
        <w:rPr>
          <w:rFonts w:ascii="Calibri" w:hAnsi="Calibri" w:cs="Calibri"/>
          <w:b/>
          <w:bCs/>
        </w:rPr>
      </w:pPr>
      <w:r w:rsidRPr="00AB5757">
        <w:rPr>
          <w:rFonts w:ascii="Calibri" w:hAnsi="Calibri" w:cs="Calibri"/>
          <w:b/>
          <w:bCs/>
        </w:rPr>
        <w:t>KAVRAMSAL BECERİLER</w:t>
      </w:r>
    </w:p>
    <w:p w14:paraId="5E7EB429" w14:textId="77777777" w:rsidR="0061606E" w:rsidRPr="00AB5757" w:rsidRDefault="0061606E" w:rsidP="0061606E">
      <w:pPr>
        <w:spacing w:after="0" w:line="276" w:lineRule="auto"/>
        <w:rPr>
          <w:rFonts w:ascii="Calibri" w:hAnsi="Calibri" w:cs="Calibri"/>
          <w:b/>
          <w:bCs/>
          <w:kern w:val="0"/>
        </w:rPr>
      </w:pPr>
      <w:r w:rsidRPr="00AB5757">
        <w:rPr>
          <w:rFonts w:ascii="Calibri" w:hAnsi="Calibri" w:cs="Calibri"/>
          <w:b/>
          <w:bCs/>
          <w:kern w:val="0"/>
        </w:rPr>
        <w:t>Temel Beceriler (KB1)</w:t>
      </w:r>
    </w:p>
    <w:p w14:paraId="3DD264D5"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Saymak, Okumak</w:t>
      </w:r>
    </w:p>
    <w:p w14:paraId="4B731459"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Yazmak, Çizmek</w:t>
      </w:r>
    </w:p>
    <w:p w14:paraId="18E0736D"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Bulmak, Seçmek</w:t>
      </w:r>
    </w:p>
    <w:p w14:paraId="75B8CEF2"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Belirlemek, İşaret Etmek</w:t>
      </w:r>
    </w:p>
    <w:p w14:paraId="4DE81C83"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Ölçmek, Sunmak</w:t>
      </w:r>
    </w:p>
    <w:p w14:paraId="5C9ABE81" w14:textId="77777777" w:rsidR="0061606E" w:rsidRPr="00AB5757" w:rsidRDefault="0061606E" w:rsidP="0061606E">
      <w:pPr>
        <w:spacing w:after="0" w:line="276" w:lineRule="auto"/>
        <w:rPr>
          <w:rFonts w:ascii="Calibri" w:hAnsi="Calibri" w:cs="Calibri"/>
          <w:kern w:val="0"/>
        </w:rPr>
      </w:pPr>
      <w:r w:rsidRPr="00AB5757">
        <w:rPr>
          <w:rFonts w:ascii="Calibri" w:hAnsi="Calibri" w:cs="Calibri"/>
          <w:kern w:val="0"/>
        </w:rPr>
        <w:t>Çevirmek, Kaydetmek</w:t>
      </w:r>
    </w:p>
    <w:p w14:paraId="378B50CD" w14:textId="77777777" w:rsidR="0061606E" w:rsidRPr="00AB5757" w:rsidRDefault="0061606E" w:rsidP="0061606E">
      <w:pPr>
        <w:spacing w:after="0" w:line="276" w:lineRule="auto"/>
        <w:rPr>
          <w:rFonts w:ascii="Calibri" w:hAnsi="Calibri" w:cs="Calibri"/>
          <w:b/>
          <w:bCs/>
          <w:kern w:val="0"/>
        </w:rPr>
      </w:pPr>
      <w:r w:rsidRPr="00AB5757">
        <w:rPr>
          <w:rFonts w:ascii="Calibri" w:hAnsi="Calibri" w:cs="Calibri"/>
          <w:b/>
          <w:bCs/>
          <w:kern w:val="0"/>
        </w:rPr>
        <w:t>Bütünleşik Beceriler (KB2)</w:t>
      </w:r>
    </w:p>
    <w:p w14:paraId="76A79E90"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KB2.2.Gözlemleme Becerisi</w:t>
      </w:r>
    </w:p>
    <w:p w14:paraId="177AEF34"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KB2.2.SB1. Gözleme ilişkin amaç-ölçüt belirlemek</w:t>
      </w:r>
    </w:p>
    <w:p w14:paraId="62375F27"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KB2.2.SB2. Uygun veri toplama aracı ile veri toplamak</w:t>
      </w:r>
    </w:p>
    <w:p w14:paraId="014A3D07"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KB2.2.SB3. Toplanan verileri sınıflandırmak ve kaydetmek</w:t>
      </w:r>
    </w:p>
    <w:p w14:paraId="1813F190" w14:textId="77777777" w:rsidR="0061606E" w:rsidRPr="00AB5757" w:rsidRDefault="0061606E" w:rsidP="0061606E">
      <w:pPr>
        <w:spacing w:after="0" w:line="276" w:lineRule="auto"/>
        <w:rPr>
          <w:rFonts w:ascii="Calibri" w:hAnsi="Calibri" w:cs="Calibri"/>
        </w:rPr>
      </w:pPr>
    </w:p>
    <w:p w14:paraId="5026E7BF" w14:textId="77777777" w:rsidR="0061606E" w:rsidRPr="00AB5757" w:rsidRDefault="0061606E" w:rsidP="0061606E">
      <w:pPr>
        <w:autoSpaceDE w:val="0"/>
        <w:autoSpaceDN w:val="0"/>
        <w:adjustRightInd w:val="0"/>
        <w:spacing w:after="0" w:line="240" w:lineRule="auto"/>
        <w:rPr>
          <w:rFonts w:ascii="Calibri" w:hAnsi="Calibri" w:cs="Calibri"/>
          <w:b/>
          <w:bCs/>
          <w:kern w:val="0"/>
        </w:rPr>
      </w:pPr>
      <w:r w:rsidRPr="00AB5757">
        <w:rPr>
          <w:rFonts w:ascii="Calibri" w:hAnsi="Calibri" w:cs="Calibri"/>
          <w:b/>
          <w:bCs/>
          <w:kern w:val="0"/>
        </w:rPr>
        <w:t>E1. Benlik Eğilimleri</w:t>
      </w:r>
    </w:p>
    <w:p w14:paraId="7F9565D5"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E1.1. Merak</w:t>
      </w:r>
    </w:p>
    <w:p w14:paraId="2170A400"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E1.2. Bağımsızlık</w:t>
      </w:r>
    </w:p>
    <w:p w14:paraId="79506525"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E1.3. Azim ve Kararlılık</w:t>
      </w:r>
    </w:p>
    <w:p w14:paraId="1C4531C8"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E1.4. Kendine İnanma (Öz Yeterlilik)</w:t>
      </w:r>
    </w:p>
    <w:p w14:paraId="25938A84" w14:textId="77777777" w:rsidR="0061606E" w:rsidRPr="00AB5757" w:rsidRDefault="0061606E" w:rsidP="0061606E">
      <w:pPr>
        <w:spacing w:after="0" w:line="276" w:lineRule="auto"/>
        <w:rPr>
          <w:rFonts w:ascii="Calibri" w:hAnsi="Calibri" w:cs="Calibri"/>
        </w:rPr>
      </w:pPr>
      <w:r w:rsidRPr="00AB5757">
        <w:rPr>
          <w:rFonts w:ascii="Calibri" w:hAnsi="Calibri" w:cs="Calibri"/>
          <w:kern w:val="0"/>
        </w:rPr>
        <w:t>E1.5. Kendine Güvenme (Öz Güven)</w:t>
      </w:r>
    </w:p>
    <w:p w14:paraId="2835C106" w14:textId="77777777" w:rsidR="0061606E" w:rsidRPr="00AB5757" w:rsidRDefault="0061606E" w:rsidP="0061606E">
      <w:pPr>
        <w:spacing w:after="0" w:line="276" w:lineRule="auto"/>
        <w:rPr>
          <w:rFonts w:ascii="Calibri" w:hAnsi="Calibri" w:cs="Calibri"/>
          <w:b/>
          <w:bCs/>
        </w:rPr>
      </w:pPr>
      <w:r w:rsidRPr="00AB5757">
        <w:rPr>
          <w:rFonts w:ascii="Calibri" w:hAnsi="Calibri" w:cs="Calibri"/>
          <w:b/>
          <w:bCs/>
        </w:rPr>
        <w:t xml:space="preserve">PROGRAMLAR ARASI BİLEŞENLER </w:t>
      </w:r>
    </w:p>
    <w:p w14:paraId="313AB934" w14:textId="77777777" w:rsidR="0061606E" w:rsidRPr="00AB5757" w:rsidRDefault="0061606E" w:rsidP="0061606E">
      <w:pPr>
        <w:spacing w:after="0" w:line="276" w:lineRule="auto"/>
        <w:rPr>
          <w:rFonts w:ascii="Calibri" w:hAnsi="Calibri" w:cs="Calibri"/>
          <w:b/>
          <w:bCs/>
        </w:rPr>
      </w:pPr>
      <w:r w:rsidRPr="00AB5757">
        <w:rPr>
          <w:rFonts w:ascii="Calibri" w:hAnsi="Calibri" w:cs="Calibri"/>
          <w:b/>
          <w:bCs/>
        </w:rPr>
        <w:t>Sosyal Duygusal Öğrenme Becerileri</w:t>
      </w:r>
    </w:p>
    <w:p w14:paraId="34DFD84F" w14:textId="77777777" w:rsidR="0061606E" w:rsidRPr="00AB5757" w:rsidRDefault="0061606E" w:rsidP="0061606E">
      <w:pPr>
        <w:spacing w:after="0" w:line="276" w:lineRule="auto"/>
        <w:rPr>
          <w:rFonts w:ascii="Calibri" w:hAnsi="Calibri" w:cs="Calibri"/>
          <w:b/>
          <w:bCs/>
          <w:kern w:val="0"/>
        </w:rPr>
      </w:pPr>
      <w:r w:rsidRPr="00AB5757">
        <w:rPr>
          <w:rFonts w:ascii="Calibri" w:hAnsi="Calibri" w:cs="Calibri"/>
          <w:b/>
          <w:bCs/>
          <w:kern w:val="0"/>
        </w:rPr>
        <w:t>2.1. Benlik Becerileri (Sdb1)</w:t>
      </w:r>
    </w:p>
    <w:p w14:paraId="0A7A0F11" w14:textId="77777777" w:rsidR="0061606E" w:rsidRPr="00AB5757" w:rsidRDefault="0061606E" w:rsidP="0061606E">
      <w:pPr>
        <w:spacing w:after="0" w:line="276" w:lineRule="auto"/>
        <w:rPr>
          <w:rFonts w:ascii="Calibri" w:hAnsi="Calibri" w:cs="Calibri"/>
          <w:b/>
          <w:bCs/>
        </w:rPr>
      </w:pPr>
      <w:r w:rsidRPr="00AB5757">
        <w:rPr>
          <w:rFonts w:ascii="Calibri" w:hAnsi="Calibri" w:cs="Calibri"/>
          <w:b/>
          <w:bCs/>
        </w:rPr>
        <w:t>Sdb1.1. Kendini Tanıma (Öz Farkındalık Becerisi)</w:t>
      </w:r>
    </w:p>
    <w:p w14:paraId="07A0B3C7"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Sdb1.1.Sb1. Öğreneceği Yeni Konu/Kavram veya Bilgiyi Nasıl Öğrendiğini Belirlemek</w:t>
      </w:r>
    </w:p>
    <w:p w14:paraId="3B1DA067"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Sdb1.1.Sb1.G1. Merak Etmenin Öğrenmeye Etkisini Fark Eder.</w:t>
      </w:r>
    </w:p>
    <w:p w14:paraId="7A9F515A"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Sdb1.1.Sb1.G2. Merak Ettiği Konu/Kavrama İlişkin Soru Sorar.</w:t>
      </w:r>
    </w:p>
    <w:p w14:paraId="4D00E3E7"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Sdb1.1.Sb2. Olaylar/Durumlar Karşısında Hangi Duyguları Yaşadığını Fark Etmek</w:t>
      </w:r>
    </w:p>
    <w:p w14:paraId="3633F8A6"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lastRenderedPageBreak/>
        <w:t>Sdb1.1.Sb2.G1. Duygularını Sözel Olarak İfade Eder.</w:t>
      </w:r>
    </w:p>
    <w:p w14:paraId="02D6C915"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Sdb1.1.Sb2.G2. Duygularını Farklı Yollarla İfade Eder.</w:t>
      </w:r>
    </w:p>
    <w:p w14:paraId="04ECD6C4"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Sdb1.1.Sb2.G3. Duygularının Değişebileceğini Fark Eder.</w:t>
      </w:r>
    </w:p>
    <w:p w14:paraId="0CF7D029"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Sdb1.1.Sb2.G4. Duyguları Ve Davranışları Arasındaki İlişkiyi Söyler.</w:t>
      </w:r>
    </w:p>
    <w:p w14:paraId="19F96CC9"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Sdb1.1.Sb3. Kendi Duygularına İlişkin Farkındalığını Artırmaya Yönelik Çalışmalar Yapmak</w:t>
      </w:r>
    </w:p>
    <w:p w14:paraId="10CF1293"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Sdb1.1.Sb3.G1. İyi Hissettiren Duyguların Neler Olduğunu Bilir.</w:t>
      </w:r>
    </w:p>
    <w:p w14:paraId="73083CC8" w14:textId="77777777" w:rsidR="0061606E" w:rsidRPr="00AB5757" w:rsidRDefault="0061606E" w:rsidP="0061606E">
      <w:pPr>
        <w:spacing w:after="0" w:line="276" w:lineRule="auto"/>
        <w:rPr>
          <w:rFonts w:ascii="Calibri" w:hAnsi="Calibri" w:cs="Calibri"/>
          <w:kern w:val="0"/>
        </w:rPr>
      </w:pPr>
      <w:r w:rsidRPr="00AB5757">
        <w:rPr>
          <w:rFonts w:ascii="Calibri" w:hAnsi="Calibri" w:cs="Calibri"/>
          <w:kern w:val="0"/>
        </w:rPr>
        <w:t>Sdb1.1.Sb3.G2. Kötü Hissettiren Duyguların Neler Olduğunu Bilir.</w:t>
      </w:r>
    </w:p>
    <w:p w14:paraId="1E10CB61" w14:textId="77777777" w:rsidR="0061606E" w:rsidRPr="00AB5757" w:rsidRDefault="0061606E" w:rsidP="0061606E">
      <w:pPr>
        <w:spacing w:after="0" w:line="276" w:lineRule="auto"/>
        <w:rPr>
          <w:rFonts w:ascii="Calibri" w:hAnsi="Calibri" w:cs="Calibri"/>
          <w:b/>
          <w:bCs/>
        </w:rPr>
      </w:pPr>
    </w:p>
    <w:p w14:paraId="0557127F" w14:textId="77777777" w:rsidR="0061606E" w:rsidRPr="00AB5757" w:rsidRDefault="0061606E" w:rsidP="0061606E">
      <w:pPr>
        <w:spacing w:after="0" w:line="276" w:lineRule="auto"/>
        <w:rPr>
          <w:rFonts w:ascii="Calibri" w:hAnsi="Calibri" w:cs="Calibri"/>
          <w:b/>
          <w:bCs/>
        </w:rPr>
      </w:pPr>
      <w:r w:rsidRPr="00AB5757">
        <w:rPr>
          <w:rFonts w:ascii="Calibri" w:hAnsi="Calibri" w:cs="Calibri"/>
          <w:b/>
          <w:bCs/>
        </w:rPr>
        <w:t>Değerler</w:t>
      </w:r>
    </w:p>
    <w:p w14:paraId="786D45D6"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D3 Çalışkanlık</w:t>
      </w:r>
    </w:p>
    <w:p w14:paraId="131D0952"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D3.1. Azimli Olmak</w:t>
      </w:r>
    </w:p>
    <w:p w14:paraId="5BFB5BE4"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D3.1.1. Gayretli olmanın hedeflere ulaşma üzerindeki etkisini fark eder.</w:t>
      </w:r>
    </w:p>
    <w:p w14:paraId="55011025"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D3.1.2. Zorlukları aşmak için çaba gösterir.</w:t>
      </w:r>
    </w:p>
    <w:p w14:paraId="24D53EE0"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D3.2. Planlı Olmak</w:t>
      </w:r>
    </w:p>
    <w:p w14:paraId="23D9CC47"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D3.2.1. Görev ve sorumlulukları yerine getirmek için planlama yapar.</w:t>
      </w:r>
    </w:p>
    <w:p w14:paraId="757E7C68"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D3.2.2. Hedeflere ulaşmak için hazırladığı planı uygular.</w:t>
      </w:r>
    </w:p>
    <w:p w14:paraId="10779FF7"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D3.2.3. Zamanı etkili yönetmenin önemini fark eder.</w:t>
      </w:r>
    </w:p>
    <w:p w14:paraId="584075B6"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D3.3. Araştırmacı ve Sorgulayıcı Olmak</w:t>
      </w:r>
    </w:p>
    <w:p w14:paraId="3BF09CB0"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D3.3.1. Yaratıcılığını geliştirecek faaliyetlere katılır.</w:t>
      </w:r>
    </w:p>
    <w:p w14:paraId="18B7D00D"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D3.3.2. Çeşitli fikir, argüman ve yeni bilgilere açık olur.</w:t>
      </w:r>
    </w:p>
    <w:p w14:paraId="5EB53A78"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D.3.3.3. Bilimsel, teknolojik alanlardaki gelişmelerle ilgili etkinliklere katılmaya istekli olur.</w:t>
      </w:r>
    </w:p>
    <w:p w14:paraId="6990ECD3"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D3.4. Çalışmalarda Aktif Rol Almak</w:t>
      </w:r>
    </w:p>
    <w:p w14:paraId="77DA55AE"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D3.4.1. Grupla çalışma becerisi sergiler.</w:t>
      </w:r>
    </w:p>
    <w:p w14:paraId="0E15FE28"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D3.4.2. Sosyal sorumluluk ve toplum hizmeti çalışmalarında aktif görev alır.</w:t>
      </w:r>
    </w:p>
    <w:p w14:paraId="7CC40770"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D3.4.3. Kendine uygun görevleri almaya istekli olur.</w:t>
      </w:r>
    </w:p>
    <w:p w14:paraId="075E5BC3"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D3.4.4. Kişisel ve grup içi etkinliklerde sorumluluklarını yerine getirir.</w:t>
      </w:r>
    </w:p>
    <w:p w14:paraId="49F2F5EC" w14:textId="77777777" w:rsidR="0061606E" w:rsidRPr="00AB5757" w:rsidRDefault="0061606E" w:rsidP="0061606E">
      <w:pPr>
        <w:autoSpaceDE w:val="0"/>
        <w:autoSpaceDN w:val="0"/>
        <w:adjustRightInd w:val="0"/>
        <w:spacing w:after="0" w:line="240" w:lineRule="auto"/>
        <w:rPr>
          <w:rFonts w:ascii="Calibri" w:hAnsi="Calibri" w:cs="Calibri"/>
          <w:kern w:val="0"/>
        </w:rPr>
      </w:pPr>
    </w:p>
    <w:p w14:paraId="08D12D6A" w14:textId="77777777" w:rsidR="0061606E" w:rsidRPr="00AB5757" w:rsidRDefault="0061606E" w:rsidP="0061606E">
      <w:pPr>
        <w:spacing w:after="0" w:line="276" w:lineRule="auto"/>
        <w:rPr>
          <w:rFonts w:ascii="Calibri" w:hAnsi="Calibri" w:cs="Calibri"/>
          <w:b/>
          <w:bCs/>
        </w:rPr>
      </w:pPr>
      <w:r w:rsidRPr="00AB5757">
        <w:rPr>
          <w:rFonts w:ascii="Calibri" w:hAnsi="Calibri" w:cs="Calibri"/>
          <w:b/>
          <w:bCs/>
        </w:rPr>
        <w:t>Okuryazarlık Becerileri</w:t>
      </w:r>
    </w:p>
    <w:p w14:paraId="5BC7E458" w14:textId="77777777" w:rsidR="0061606E" w:rsidRPr="00AB5757" w:rsidRDefault="0061606E" w:rsidP="0061606E">
      <w:pPr>
        <w:spacing w:after="0" w:line="276" w:lineRule="auto"/>
        <w:rPr>
          <w:rFonts w:ascii="Calibri" w:hAnsi="Calibri" w:cs="Calibri"/>
          <w:kern w:val="0"/>
        </w:rPr>
      </w:pPr>
      <w:r w:rsidRPr="00AB5757">
        <w:rPr>
          <w:rFonts w:ascii="Calibri" w:hAnsi="Calibri" w:cs="Calibri"/>
          <w:kern w:val="0"/>
        </w:rPr>
        <w:t>Ob1. Bilgi Okuryazarlığı</w:t>
      </w:r>
    </w:p>
    <w:p w14:paraId="1E8FDD96"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OB1.1.Bilgi İhtiyacını Fark Etme</w:t>
      </w:r>
    </w:p>
    <w:p w14:paraId="10348043"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OB1.1.SB1. Bilgi ihtiyacını fark etmek</w:t>
      </w:r>
    </w:p>
    <w:p w14:paraId="492949BB"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OB1.1.SB2. Bilgi türlerini fark etmek (sanatsal, gündelik vb.)</w:t>
      </w:r>
    </w:p>
    <w:p w14:paraId="4FFE5809"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OB1.2.Bilgiyi Toplama</w:t>
      </w:r>
    </w:p>
    <w:p w14:paraId="6B842796"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OB1.2.SB1. İstenen bilgiye ulaşmak için kullanacağı araçları belirlemek</w:t>
      </w:r>
    </w:p>
    <w:p w14:paraId="47EF88EC"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OB1.2.SB2. Belirlediği aracı kullanarak olay, konu ve durum ile ilgili bilgileri bulmak</w:t>
      </w:r>
    </w:p>
    <w:p w14:paraId="4B64A112"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OB1.2.SB3. Bir olay, konu ve durum ile ilgili ulaşılan bilgileri doğrulamak</w:t>
      </w:r>
    </w:p>
    <w:p w14:paraId="6E84197C"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OB1.2.SB4. Bir olay, konu ve durum ile ilgili ulaşılan bilgileri kaydetmek</w:t>
      </w:r>
    </w:p>
    <w:p w14:paraId="5CD2A41B"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OB1.3.Bilgiyi Özetleme</w:t>
      </w:r>
    </w:p>
    <w:p w14:paraId="17EE759B"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OB1.3.SB1. Bilgiyi çözümlemek</w:t>
      </w:r>
    </w:p>
    <w:p w14:paraId="32226DF6"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OB1.3.SB2. Bilgiyi sınıflandırmak</w:t>
      </w:r>
    </w:p>
    <w:p w14:paraId="6DE1481D" w14:textId="77777777" w:rsidR="0061606E" w:rsidRPr="00AB5757" w:rsidRDefault="0061606E" w:rsidP="0061606E">
      <w:pPr>
        <w:spacing w:after="0" w:line="276" w:lineRule="auto"/>
        <w:rPr>
          <w:rFonts w:ascii="Calibri" w:hAnsi="Calibri" w:cs="Calibri"/>
          <w:kern w:val="0"/>
        </w:rPr>
      </w:pPr>
      <w:r w:rsidRPr="00AB5757">
        <w:rPr>
          <w:rFonts w:ascii="Calibri" w:hAnsi="Calibri" w:cs="Calibri"/>
          <w:kern w:val="0"/>
        </w:rPr>
        <w:t>OB1.3.SB3. Bilgiyi yorumlamak (kendi cümleleri ile aktarmak)</w:t>
      </w:r>
    </w:p>
    <w:p w14:paraId="769860E4" w14:textId="77777777" w:rsidR="0061606E" w:rsidRPr="00AB5757" w:rsidRDefault="0061606E" w:rsidP="0061606E">
      <w:pPr>
        <w:spacing w:after="0" w:line="276" w:lineRule="auto"/>
        <w:rPr>
          <w:rFonts w:ascii="Calibri" w:hAnsi="Calibri" w:cs="Calibri"/>
        </w:rPr>
      </w:pPr>
    </w:p>
    <w:p w14:paraId="4EC9FB72" w14:textId="77777777" w:rsidR="0061606E" w:rsidRPr="00AB5757" w:rsidRDefault="0061606E" w:rsidP="0061606E">
      <w:pPr>
        <w:spacing w:after="0" w:line="276" w:lineRule="auto"/>
        <w:rPr>
          <w:rFonts w:ascii="Calibri" w:hAnsi="Calibri" w:cs="Calibri"/>
          <w:b/>
          <w:bCs/>
        </w:rPr>
      </w:pPr>
      <w:r w:rsidRPr="00AB5757">
        <w:rPr>
          <w:rFonts w:ascii="Calibri" w:hAnsi="Calibri" w:cs="Calibri"/>
          <w:b/>
          <w:bCs/>
        </w:rPr>
        <w:t>ÖĞRENME ÇIKTILARI</w:t>
      </w:r>
    </w:p>
    <w:p w14:paraId="35C01E8E" w14:textId="77777777" w:rsidR="0061606E" w:rsidRPr="00AB5757" w:rsidRDefault="0061606E" w:rsidP="0061606E">
      <w:pPr>
        <w:spacing w:after="0" w:line="276" w:lineRule="auto"/>
        <w:rPr>
          <w:rFonts w:ascii="Calibri" w:hAnsi="Calibri" w:cs="Calibri"/>
          <w:b/>
          <w:bCs/>
        </w:rPr>
      </w:pPr>
      <w:r w:rsidRPr="00AB5757">
        <w:rPr>
          <w:rFonts w:ascii="Calibri" w:hAnsi="Calibri" w:cs="Calibri"/>
          <w:b/>
          <w:bCs/>
        </w:rPr>
        <w:t>Türkçe Alanı</w:t>
      </w:r>
    </w:p>
    <w:p w14:paraId="2660F4C5"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TADB.1. Dinleyecekleri/izleyecekleri şiir, hikâye, tekerleme, video, tiyatro, animasyon gibi materyalleri yönetebilme</w:t>
      </w:r>
    </w:p>
    <w:p w14:paraId="709AF278"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a) Kendisine sunulan seçenekler arasından dinleyecekleri/ izleyecekleri materyalleri seçer.</w:t>
      </w:r>
    </w:p>
    <w:p w14:paraId="0354DBAF" w14:textId="77777777" w:rsidR="0061606E" w:rsidRPr="00AB5757" w:rsidRDefault="0061606E" w:rsidP="0061606E">
      <w:pPr>
        <w:spacing w:after="0" w:line="276" w:lineRule="auto"/>
        <w:rPr>
          <w:rFonts w:ascii="Calibri" w:hAnsi="Calibri" w:cs="Calibri"/>
          <w:kern w:val="0"/>
        </w:rPr>
      </w:pPr>
      <w:r w:rsidRPr="00AB5757">
        <w:rPr>
          <w:rFonts w:ascii="Calibri" w:hAnsi="Calibri" w:cs="Calibri"/>
          <w:kern w:val="0"/>
        </w:rPr>
        <w:t>b) Seçilen materyalleri dinler/izler.</w:t>
      </w:r>
    </w:p>
    <w:p w14:paraId="697C863D"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TADB.2. Dinledikleri/izledikleri şiir, hikâye, tekerleme, video, tiyatro, animasyon gibi materyalleri ile ilgili yeni anlamlar oluşturabilme</w:t>
      </w:r>
    </w:p>
    <w:p w14:paraId="6936BECE"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lastRenderedPageBreak/>
        <w:t>a) Dinledikleri/izledikleri iletilerde yer alan bilgiler ile günlük yaşamı arasında ilişki kurar.</w:t>
      </w:r>
    </w:p>
    <w:p w14:paraId="7442E436"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b) Görsellerden yararlanarak dinleyecekleri/izleyecekleri hakkındaki tahminlerini söyler.</w:t>
      </w:r>
    </w:p>
    <w:p w14:paraId="4539E3BA"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TAOB.1. Resimli öykü kitabı, dijital araçlar, afiş, broşür gibi görsel materyalleri yönetebilme</w:t>
      </w:r>
    </w:p>
    <w:p w14:paraId="58E23700"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a) Kendisine sunulan görsel okuma materyallerini inceler.</w:t>
      </w:r>
    </w:p>
    <w:p w14:paraId="7964F26F"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b) Kendisine sunulan seçenekler arasından görsel okuma materyallerini seçer.</w:t>
      </w:r>
    </w:p>
    <w:p w14:paraId="30B57AB2"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TAOB.2. Görsel materyallerden anlamlar üretebilme</w:t>
      </w:r>
    </w:p>
    <w:p w14:paraId="3D30C792"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a) Görsel okuma materyallerinde yer alan bilgiler ile günlük yaşamı arasında ilişki kurar.</w:t>
      </w:r>
    </w:p>
    <w:p w14:paraId="1364FBC4"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b) Görsellerde hareketle metinle ilgili tahminde bulunur.</w:t>
      </w:r>
    </w:p>
    <w:p w14:paraId="241B4BDF"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TAKB.1. Konuşma sürecini yönetebilme</w:t>
      </w:r>
    </w:p>
    <w:p w14:paraId="463A704B"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a) Yetişkin yönlendirmesiyle konuşacağı konuyu seçer.</w:t>
      </w:r>
    </w:p>
    <w:p w14:paraId="4AF2D59F"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b) Konuşmaya başlamak için uygun zamanı bekler ve yetişkin yönlendirmesiyle bir konu hakkında konuşur.</w:t>
      </w:r>
    </w:p>
    <w:p w14:paraId="176B165F" w14:textId="77777777" w:rsidR="0061606E" w:rsidRPr="00AB5757" w:rsidRDefault="0061606E" w:rsidP="0061606E">
      <w:pPr>
        <w:spacing w:after="0" w:line="276" w:lineRule="auto"/>
        <w:rPr>
          <w:rFonts w:ascii="Calibri" w:hAnsi="Calibri" w:cs="Calibri"/>
        </w:rPr>
      </w:pPr>
    </w:p>
    <w:p w14:paraId="0245E766" w14:textId="77777777" w:rsidR="0061606E" w:rsidRPr="00AB5757" w:rsidRDefault="0061606E" w:rsidP="0061606E">
      <w:pPr>
        <w:spacing w:after="0" w:line="276" w:lineRule="auto"/>
        <w:rPr>
          <w:rFonts w:ascii="Calibri" w:hAnsi="Calibri" w:cs="Calibri"/>
          <w:b/>
          <w:bCs/>
        </w:rPr>
      </w:pPr>
      <w:r w:rsidRPr="00AB5757">
        <w:rPr>
          <w:rFonts w:ascii="Calibri" w:hAnsi="Calibri" w:cs="Calibri"/>
          <w:b/>
          <w:bCs/>
        </w:rPr>
        <w:t>Hareket ve Sağlık Alanı</w:t>
      </w:r>
    </w:p>
    <w:p w14:paraId="4ECADFF6"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HSAB.1. Farklı çevre ve fiziksel etkinliklerde büyük kas becerilerini etkin bir şekilde uygulayabilme</w:t>
      </w:r>
    </w:p>
    <w:p w14:paraId="57FECB24"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a) Farklı ortam ve koşullarda yer değiştirme hareketlerini yapar.</w:t>
      </w:r>
    </w:p>
    <w:p w14:paraId="64C40EB3"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b) Etkinliğinin durumuna uygun denge hareketlerini yapar.</w:t>
      </w:r>
    </w:p>
    <w:p w14:paraId="5074D513" w14:textId="77777777" w:rsidR="0061606E" w:rsidRPr="00AB5757" w:rsidRDefault="0061606E" w:rsidP="0061606E">
      <w:pPr>
        <w:spacing w:after="0" w:line="276" w:lineRule="auto"/>
        <w:rPr>
          <w:rFonts w:ascii="Calibri" w:hAnsi="Calibri" w:cs="Calibri"/>
          <w:b/>
          <w:bCs/>
        </w:rPr>
      </w:pPr>
      <w:r w:rsidRPr="00AB5757">
        <w:rPr>
          <w:rFonts w:ascii="Calibri" w:hAnsi="Calibri" w:cs="Calibri"/>
          <w:kern w:val="0"/>
        </w:rPr>
        <w:t>c) Nesne kontrolü gerektiren hareketleri yapar.</w:t>
      </w:r>
    </w:p>
    <w:p w14:paraId="2D1F10E5"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HSAB.2. Farklı ebat ve özellikteki nesneleri etkin bir şekilde kullanabilme</w:t>
      </w:r>
    </w:p>
    <w:p w14:paraId="1BD7F69D"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a) Farklı büyüklükteki nesneleri kavrar.</w:t>
      </w:r>
    </w:p>
    <w:p w14:paraId="471C9B35"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b) Nesneleri şekillendirir.</w:t>
      </w:r>
    </w:p>
    <w:p w14:paraId="2F7B269B" w14:textId="77777777" w:rsidR="0061606E" w:rsidRPr="00AB5757" w:rsidRDefault="0061606E" w:rsidP="0061606E">
      <w:pPr>
        <w:autoSpaceDE w:val="0"/>
        <w:autoSpaceDN w:val="0"/>
        <w:adjustRightInd w:val="0"/>
        <w:spacing w:after="0" w:line="240" w:lineRule="auto"/>
        <w:rPr>
          <w:rFonts w:ascii="Calibri" w:hAnsi="Calibri" w:cs="Calibri"/>
          <w:kern w:val="0"/>
        </w:rPr>
      </w:pPr>
      <w:r w:rsidRPr="00AB5757">
        <w:rPr>
          <w:rFonts w:ascii="Calibri" w:hAnsi="Calibri" w:cs="Calibri"/>
          <w:kern w:val="0"/>
        </w:rPr>
        <w:t>c) Farklı boyutlardaki nesneleri kullanır.</w:t>
      </w:r>
    </w:p>
    <w:p w14:paraId="2284E6CC" w14:textId="77777777" w:rsidR="0061606E" w:rsidRPr="00AB5757" w:rsidRDefault="0061606E" w:rsidP="0061606E">
      <w:pPr>
        <w:spacing w:after="0" w:line="276" w:lineRule="auto"/>
        <w:rPr>
          <w:rFonts w:ascii="Calibri" w:hAnsi="Calibri" w:cs="Calibri"/>
          <w:kern w:val="0"/>
        </w:rPr>
      </w:pPr>
      <w:r w:rsidRPr="00AB5757">
        <w:rPr>
          <w:rFonts w:ascii="Calibri" w:hAnsi="Calibri" w:cs="Calibri"/>
          <w:kern w:val="0"/>
        </w:rPr>
        <w:t>ç) Çeşitli nesneleri kullanarak özgün ürünler oluşturur.</w:t>
      </w:r>
    </w:p>
    <w:p w14:paraId="1F0979E8" w14:textId="217F73B7" w:rsidR="0061606E" w:rsidRPr="00AB5757" w:rsidRDefault="0061606E" w:rsidP="0061606E">
      <w:pPr>
        <w:spacing w:after="0" w:line="276" w:lineRule="auto"/>
        <w:rPr>
          <w:rFonts w:ascii="Calibri" w:hAnsi="Calibri" w:cs="Calibri"/>
        </w:rPr>
      </w:pPr>
      <w:r w:rsidRPr="00AB5757">
        <w:rPr>
          <w:rFonts w:ascii="Calibri" w:hAnsi="Calibri" w:cs="Calibri"/>
        </w:rPr>
        <w:t>HSAB.10. Tehlike ve kaza durumlarına karşı kendini koruyabilme</w:t>
      </w:r>
    </w:p>
    <w:p w14:paraId="2EA8742E" w14:textId="21EC38EF" w:rsidR="0061606E" w:rsidRPr="00AB5757" w:rsidRDefault="0061606E" w:rsidP="0061606E">
      <w:pPr>
        <w:spacing w:after="0" w:line="276" w:lineRule="auto"/>
        <w:rPr>
          <w:rFonts w:ascii="Calibri" w:hAnsi="Calibri" w:cs="Calibri"/>
        </w:rPr>
      </w:pPr>
      <w:r w:rsidRPr="00AB5757">
        <w:rPr>
          <w:rFonts w:ascii="Calibri" w:hAnsi="Calibri" w:cs="Calibri"/>
        </w:rPr>
        <w:t>a) Tehlike oluşturacak davranışlardan/durumlardan kaçınmaya gayret eder.</w:t>
      </w:r>
    </w:p>
    <w:p w14:paraId="609709EA" w14:textId="00BE3507" w:rsidR="0061606E" w:rsidRPr="00AB5757" w:rsidRDefault="0061606E" w:rsidP="0061606E">
      <w:pPr>
        <w:spacing w:after="0" w:line="276" w:lineRule="auto"/>
        <w:rPr>
          <w:rFonts w:ascii="Calibri" w:hAnsi="Calibri" w:cs="Calibri"/>
        </w:rPr>
      </w:pPr>
      <w:r w:rsidRPr="00AB5757">
        <w:rPr>
          <w:rFonts w:ascii="Calibri" w:hAnsi="Calibri" w:cs="Calibri"/>
        </w:rPr>
        <w:t>b) Tehlike/kaza/afet durumlarında neler yapması gerektiğini söyler.</w:t>
      </w:r>
    </w:p>
    <w:p w14:paraId="575B8950" w14:textId="53E37A08" w:rsidR="001C2089" w:rsidRPr="00AB5757" w:rsidRDefault="001C2089" w:rsidP="00D95F6D">
      <w:pPr>
        <w:spacing w:after="0" w:line="276" w:lineRule="auto"/>
        <w:rPr>
          <w:rFonts w:ascii="Calibri" w:hAnsi="Calibri" w:cs="Calibri"/>
          <w:b/>
          <w:bCs/>
        </w:rPr>
      </w:pPr>
      <w:r w:rsidRPr="00AB5757">
        <w:rPr>
          <w:rFonts w:ascii="Calibri" w:hAnsi="Calibri" w:cs="Calibri"/>
          <w:b/>
          <w:bCs/>
        </w:rPr>
        <w:t>İÇERİK ÇERÇEVESİ</w:t>
      </w:r>
    </w:p>
    <w:p w14:paraId="5B4B04F4" w14:textId="34D02600" w:rsidR="001C2089" w:rsidRPr="00AB5757" w:rsidRDefault="001C2089" w:rsidP="006869C8">
      <w:pPr>
        <w:spacing w:after="0"/>
        <w:rPr>
          <w:rFonts w:ascii="Calibri" w:hAnsi="Calibri" w:cs="Calibri"/>
          <w:bCs/>
        </w:rPr>
      </w:pPr>
      <w:r w:rsidRPr="00AB5757">
        <w:rPr>
          <w:rFonts w:ascii="Calibri" w:hAnsi="Calibri" w:cs="Calibri"/>
          <w:b/>
          <w:bCs/>
        </w:rPr>
        <w:t>Kavramlar</w:t>
      </w:r>
      <w:r w:rsidRPr="00AB5757">
        <w:rPr>
          <w:rFonts w:ascii="Calibri" w:hAnsi="Calibri" w:cs="Calibri"/>
        </w:rPr>
        <w:t>:</w:t>
      </w:r>
      <w:r w:rsidR="008246C4" w:rsidRPr="00AB5757">
        <w:rPr>
          <w:rFonts w:ascii="Calibri" w:hAnsi="Calibri" w:cs="Calibri"/>
        </w:rPr>
        <w:t xml:space="preserve"> </w:t>
      </w:r>
      <w:r w:rsidR="006869C8" w:rsidRPr="00AB5757">
        <w:rPr>
          <w:rFonts w:ascii="Calibri" w:hAnsi="Calibri" w:cs="Calibri"/>
          <w:bCs/>
        </w:rPr>
        <w:t>İleri, Geri, Sağ, Sol</w:t>
      </w:r>
    </w:p>
    <w:p w14:paraId="66E925EC" w14:textId="304E9BB4" w:rsidR="001C2089" w:rsidRPr="00AB5757" w:rsidRDefault="001C2089" w:rsidP="006869C8">
      <w:pPr>
        <w:spacing w:after="0"/>
        <w:contextualSpacing/>
        <w:rPr>
          <w:rFonts w:ascii="Calibri" w:hAnsi="Calibri" w:cs="Calibri"/>
        </w:rPr>
      </w:pPr>
      <w:r w:rsidRPr="00AB5757">
        <w:rPr>
          <w:rFonts w:ascii="Calibri" w:hAnsi="Calibri" w:cs="Calibri"/>
          <w:b/>
          <w:bCs/>
        </w:rPr>
        <w:t>Sözcükler</w:t>
      </w:r>
      <w:r w:rsidRPr="00AB5757">
        <w:rPr>
          <w:rFonts w:ascii="Calibri" w:hAnsi="Calibri" w:cs="Calibri"/>
        </w:rPr>
        <w:t>:</w:t>
      </w:r>
      <w:r w:rsidR="006869C8" w:rsidRPr="00AB5757">
        <w:rPr>
          <w:rFonts w:ascii="Calibri" w:hAnsi="Calibri" w:cs="Calibri"/>
        </w:rPr>
        <w:t xml:space="preserve"> Trafik, trafik kuralları, trafik işareti, kavşak, yaya, yaya geçdi, trafik lambası, sürücü, taşıt</w:t>
      </w:r>
    </w:p>
    <w:p w14:paraId="1FE9B3E4" w14:textId="2F9A990F" w:rsidR="001C2089" w:rsidRPr="00AB5757" w:rsidRDefault="001C2089" w:rsidP="00D95F6D">
      <w:pPr>
        <w:spacing w:after="0" w:line="276" w:lineRule="auto"/>
        <w:rPr>
          <w:rFonts w:ascii="Calibri" w:hAnsi="Calibri" w:cs="Calibri"/>
        </w:rPr>
      </w:pPr>
      <w:r w:rsidRPr="00AB5757">
        <w:rPr>
          <w:rFonts w:ascii="Calibri" w:hAnsi="Calibri" w:cs="Calibri"/>
          <w:b/>
          <w:bCs/>
        </w:rPr>
        <w:t>Materyaller</w:t>
      </w:r>
      <w:r w:rsidR="008246C4" w:rsidRPr="00AB5757">
        <w:rPr>
          <w:rFonts w:ascii="Calibri" w:hAnsi="Calibri" w:cs="Calibri"/>
        </w:rPr>
        <w:t>:</w:t>
      </w:r>
      <w:r w:rsidR="006869C8" w:rsidRPr="00AB5757">
        <w:rPr>
          <w:rFonts w:ascii="Calibri" w:hAnsi="Calibri" w:cs="Calibri"/>
        </w:rPr>
        <w:t xml:space="preserve"> Oyuncak direksiyonlar, trafik lambaları ve drama aksesuarları</w:t>
      </w:r>
    </w:p>
    <w:p w14:paraId="4D4B293A" w14:textId="4C7C466D" w:rsidR="001C2089" w:rsidRPr="00AB5757" w:rsidRDefault="001C2089" w:rsidP="00D95F6D">
      <w:pPr>
        <w:spacing w:after="0" w:line="276" w:lineRule="auto"/>
        <w:rPr>
          <w:rFonts w:ascii="Calibri" w:hAnsi="Calibri" w:cs="Calibri"/>
        </w:rPr>
      </w:pPr>
      <w:r w:rsidRPr="00AB5757">
        <w:rPr>
          <w:rFonts w:ascii="Calibri" w:hAnsi="Calibri" w:cs="Calibri"/>
          <w:b/>
          <w:bCs/>
        </w:rPr>
        <w:t>Eğitim/Öğrenme Ortamları</w:t>
      </w:r>
      <w:r w:rsidR="008246C4" w:rsidRPr="00AB5757">
        <w:rPr>
          <w:rFonts w:ascii="Calibri" w:hAnsi="Calibri" w:cs="Calibri"/>
        </w:rPr>
        <w:t>:</w:t>
      </w:r>
      <w:r w:rsidR="00CA07F0" w:rsidRPr="00AB5757">
        <w:rPr>
          <w:rFonts w:ascii="Calibri" w:hAnsi="Calibri" w:cs="Calibri"/>
        </w:rPr>
        <w:t xml:space="preserve"> Etkinlikler için gerekli materyaller hazırlanır ve sınıf ortamı düzenlenir.</w:t>
      </w:r>
    </w:p>
    <w:p w14:paraId="11DC90F8" w14:textId="77777777" w:rsidR="001C2089" w:rsidRPr="00AB5757" w:rsidRDefault="001C2089" w:rsidP="00D95F6D">
      <w:pPr>
        <w:spacing w:after="0" w:line="276" w:lineRule="auto"/>
        <w:rPr>
          <w:rFonts w:ascii="Calibri" w:hAnsi="Calibri" w:cs="Calibri"/>
        </w:rPr>
      </w:pPr>
    </w:p>
    <w:p w14:paraId="321D4E19" w14:textId="3AF6C92B" w:rsidR="001C2089" w:rsidRPr="00AB5757" w:rsidRDefault="001C2089" w:rsidP="00D95F6D">
      <w:pPr>
        <w:spacing w:after="0" w:line="276" w:lineRule="auto"/>
        <w:rPr>
          <w:rFonts w:ascii="Calibri" w:hAnsi="Calibri" w:cs="Calibri"/>
          <w:b/>
          <w:bCs/>
        </w:rPr>
      </w:pPr>
      <w:r w:rsidRPr="00AB5757">
        <w:rPr>
          <w:rFonts w:ascii="Calibri" w:hAnsi="Calibri" w:cs="Calibri"/>
          <w:b/>
          <w:bCs/>
        </w:rPr>
        <w:t>GÜNE BAŞLAMA ZAMANI</w:t>
      </w:r>
    </w:p>
    <w:p w14:paraId="6029A0C0" w14:textId="77777777" w:rsidR="003F3750" w:rsidRPr="00AB5757" w:rsidRDefault="003F3750" w:rsidP="003F3750">
      <w:pPr>
        <w:spacing w:after="0"/>
        <w:rPr>
          <w:rFonts w:ascii="Calibri" w:hAnsi="Calibri" w:cs="Calibri"/>
        </w:rPr>
      </w:pPr>
      <w:r w:rsidRPr="00AB5757">
        <w:rPr>
          <w:rFonts w:ascii="Calibri" w:hAnsi="Calibri" w:cs="Calibri"/>
        </w:rPr>
        <w:t>Öğretmen tarafından masalar, öğrenme merkezleri ve materyaller düzenlenerek sınıf, ilgili etkinliklere uygun hale getirilir.</w:t>
      </w:r>
    </w:p>
    <w:p w14:paraId="53E33266" w14:textId="77777777" w:rsidR="008246C4" w:rsidRPr="00AB5757" w:rsidRDefault="008246C4" w:rsidP="00D95F6D">
      <w:pPr>
        <w:spacing w:after="0" w:line="276" w:lineRule="auto"/>
        <w:rPr>
          <w:rFonts w:ascii="Calibri" w:hAnsi="Calibri" w:cs="Calibri"/>
        </w:rPr>
      </w:pPr>
    </w:p>
    <w:p w14:paraId="403E1523" w14:textId="09E3E22A" w:rsidR="001C2089" w:rsidRPr="00AB5757" w:rsidRDefault="001C2089" w:rsidP="00D95F6D">
      <w:pPr>
        <w:spacing w:after="0" w:line="276" w:lineRule="auto"/>
        <w:rPr>
          <w:rFonts w:ascii="Calibri" w:hAnsi="Calibri" w:cs="Calibri"/>
          <w:b/>
          <w:bCs/>
        </w:rPr>
      </w:pPr>
      <w:r w:rsidRPr="00AB5757">
        <w:rPr>
          <w:rFonts w:ascii="Calibri" w:hAnsi="Calibri" w:cs="Calibri"/>
          <w:b/>
          <w:bCs/>
        </w:rPr>
        <w:t>ÖĞRENME MERKEZLERİNDE OYUN</w:t>
      </w:r>
    </w:p>
    <w:p w14:paraId="424BF9CC" w14:textId="77777777" w:rsidR="003F3750" w:rsidRPr="00AB5757" w:rsidRDefault="003F3750" w:rsidP="003F3750">
      <w:pPr>
        <w:spacing w:after="0"/>
        <w:rPr>
          <w:rFonts w:ascii="Calibri" w:hAnsi="Calibri" w:cs="Calibri"/>
        </w:rPr>
      </w:pPr>
      <w:r w:rsidRPr="00AB575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AB5757" w:rsidRDefault="008246C4" w:rsidP="00D95F6D">
      <w:pPr>
        <w:spacing w:after="0" w:line="276" w:lineRule="auto"/>
        <w:rPr>
          <w:rFonts w:ascii="Calibri" w:hAnsi="Calibri" w:cs="Calibri"/>
        </w:rPr>
      </w:pPr>
    </w:p>
    <w:p w14:paraId="63BA6842" w14:textId="4E1149F9" w:rsidR="001C2089" w:rsidRPr="00AB5757" w:rsidRDefault="001C2089" w:rsidP="00D95F6D">
      <w:pPr>
        <w:spacing w:after="0" w:line="276" w:lineRule="auto"/>
        <w:rPr>
          <w:rFonts w:ascii="Calibri" w:hAnsi="Calibri" w:cs="Calibri"/>
          <w:b/>
          <w:bCs/>
        </w:rPr>
      </w:pPr>
      <w:r w:rsidRPr="00AB5757">
        <w:rPr>
          <w:rFonts w:ascii="Calibri" w:hAnsi="Calibri" w:cs="Calibri"/>
          <w:b/>
          <w:bCs/>
        </w:rPr>
        <w:t>BESLENME, TOPLANMA, TEMİZLİK</w:t>
      </w:r>
    </w:p>
    <w:p w14:paraId="54A59ADB" w14:textId="77777777" w:rsidR="003F3750" w:rsidRPr="00AB5757" w:rsidRDefault="003F3750" w:rsidP="003F3750">
      <w:pPr>
        <w:spacing w:after="0"/>
        <w:rPr>
          <w:rFonts w:ascii="Calibri" w:hAnsi="Calibri" w:cs="Calibri"/>
          <w:b/>
        </w:rPr>
      </w:pPr>
      <w:r w:rsidRPr="00AB5757">
        <w:rPr>
          <w:rFonts w:ascii="Calibri" w:hAnsi="Calibri" w:cs="Calibri"/>
        </w:rPr>
        <w:t>Tuvalet ve temizlik ihtiyacı için lavabolara geçilir. Ellerin nasıl yıkanması gerektiği gösterilir. Sıra ile eller yıkanarak kahvaltıya geçilir.</w:t>
      </w:r>
      <w:r w:rsidRPr="00AB5757">
        <w:rPr>
          <w:rFonts w:ascii="Calibri" w:hAnsi="Calibri" w:cs="Calibri"/>
          <w:b/>
        </w:rPr>
        <w:t xml:space="preserve"> </w:t>
      </w:r>
    </w:p>
    <w:p w14:paraId="7CB56C29" w14:textId="77777777" w:rsidR="008246C4" w:rsidRPr="00AB5757" w:rsidRDefault="008246C4" w:rsidP="00D95F6D">
      <w:pPr>
        <w:spacing w:after="0" w:line="276" w:lineRule="auto"/>
        <w:rPr>
          <w:rFonts w:ascii="Calibri" w:hAnsi="Calibri" w:cs="Calibri"/>
        </w:rPr>
      </w:pPr>
    </w:p>
    <w:p w14:paraId="2DC1A68B" w14:textId="724FDBF0" w:rsidR="001C2089" w:rsidRPr="00AB5757" w:rsidRDefault="001C2089" w:rsidP="00D95F6D">
      <w:pPr>
        <w:spacing w:after="0" w:line="276" w:lineRule="auto"/>
        <w:rPr>
          <w:rFonts w:ascii="Calibri" w:hAnsi="Calibri" w:cs="Calibri"/>
          <w:b/>
          <w:bCs/>
        </w:rPr>
      </w:pPr>
      <w:r w:rsidRPr="00AB5757">
        <w:rPr>
          <w:rFonts w:ascii="Calibri" w:hAnsi="Calibri" w:cs="Calibri"/>
          <w:b/>
          <w:bCs/>
        </w:rPr>
        <w:t>ETKİNLİK</w:t>
      </w:r>
    </w:p>
    <w:p w14:paraId="07FFDC03" w14:textId="5D5EEAF4" w:rsidR="007C630D" w:rsidRPr="00AB5757" w:rsidRDefault="006869C8" w:rsidP="00D95F6D">
      <w:pPr>
        <w:spacing w:after="0" w:line="276" w:lineRule="auto"/>
        <w:rPr>
          <w:rFonts w:ascii="Calibri" w:hAnsi="Calibri" w:cs="Calibri"/>
        </w:rPr>
      </w:pPr>
      <w:r w:rsidRPr="00AB5757">
        <w:rPr>
          <w:rFonts w:ascii="Calibri" w:hAnsi="Calibri" w:cs="Calibri"/>
        </w:rPr>
        <w:t>TRAFİK KURALLARI</w:t>
      </w:r>
    </w:p>
    <w:p w14:paraId="3D68C556" w14:textId="77777777" w:rsidR="006869C8" w:rsidRPr="00AB5757" w:rsidRDefault="006869C8" w:rsidP="006869C8">
      <w:pPr>
        <w:spacing w:after="0"/>
        <w:rPr>
          <w:rFonts w:ascii="Calibri" w:hAnsi="Calibri" w:cs="Calibri"/>
        </w:rPr>
      </w:pPr>
      <w:r w:rsidRPr="00AB5757">
        <w:rPr>
          <w:rFonts w:ascii="Calibri" w:hAnsi="Calibri" w:cs="Calibri"/>
        </w:rPr>
        <w:lastRenderedPageBreak/>
        <w:t xml:space="preserve">Çocuklara trafikle ilgili görüntüler seyrettirilir. Trafikte yayaların, araçların durumlarına dikkat çekilir. Trafik kurallarından bahsedilir. Ardından çocuklar oyun salonunda toplanır. Drama öncesi ısınma hareketleri yapılır. Tırmanma, inme, engelden atlama, sürünme, yuvarlanma vb. hareketlere yönelik yönergeler verilerek çocukların dramaya ısınmaları sağlanır. Çocuklara kamyon, taksi ve motor sürücüsü, yaya, çocuk, yaşlı vb. roller verilir. Ardından geniş bir alana tahta kalemi ile kesişen yollar, yaya geçitleri, kavşaklar, köprüler, trafik işaretleri, trafik lambaları vb. bölümler çizilir. Öğretmen eline kırmızı, sarı ve yeşil fon kartonlarından kesilmiş daireler alır ve trafik lambası olur. </w:t>
      </w:r>
    </w:p>
    <w:p w14:paraId="77674948" w14:textId="77777777" w:rsidR="006869C8" w:rsidRPr="00AB5757" w:rsidRDefault="006869C8" w:rsidP="006869C8">
      <w:pPr>
        <w:pStyle w:val="amlcaocukPlan"/>
        <w:numPr>
          <w:ilvl w:val="0"/>
          <w:numId w:val="0"/>
        </w:numPr>
        <w:rPr>
          <w:sz w:val="22"/>
          <w:szCs w:val="22"/>
        </w:rPr>
      </w:pPr>
      <w:r w:rsidRPr="00AB5757">
        <w:rPr>
          <w:sz w:val="22"/>
          <w:szCs w:val="22"/>
        </w:rPr>
        <w:t xml:space="preserve">Çocukların, trafiğe çıkan sürücüler ve yayalar olmak üzere hayali şekilde yollar üzerinde dolaşmaları istenir. Bu sırada kavşaklarda, yaya geçitlerinde ve trafik lambalarında uyulması gereken kurallar hatırlatılarak rehberlik edilir. </w:t>
      </w:r>
    </w:p>
    <w:p w14:paraId="12435D8E" w14:textId="77777777" w:rsidR="006869C8" w:rsidRPr="00AB5757" w:rsidRDefault="006869C8" w:rsidP="00D95F6D">
      <w:pPr>
        <w:spacing w:after="0" w:line="276" w:lineRule="auto"/>
        <w:rPr>
          <w:rFonts w:ascii="Calibri" w:hAnsi="Calibri" w:cs="Calibri"/>
        </w:rPr>
      </w:pPr>
    </w:p>
    <w:p w14:paraId="3033F06D" w14:textId="77777777" w:rsidR="007C630D" w:rsidRPr="00AB5757" w:rsidRDefault="007C630D" w:rsidP="007C630D">
      <w:pPr>
        <w:spacing w:after="0" w:line="276" w:lineRule="auto"/>
        <w:rPr>
          <w:rFonts w:ascii="Calibri" w:hAnsi="Calibri" w:cs="Calibri"/>
          <w:b/>
          <w:bCs/>
        </w:rPr>
      </w:pPr>
      <w:r w:rsidRPr="00AB5757">
        <w:rPr>
          <w:rFonts w:ascii="Calibri" w:hAnsi="Calibri" w:cs="Calibri"/>
          <w:b/>
          <w:bCs/>
        </w:rPr>
        <w:t>DEĞERLENDİRME</w:t>
      </w:r>
    </w:p>
    <w:p w14:paraId="0F8684A4" w14:textId="77777777" w:rsidR="006869C8" w:rsidRPr="00AB5757" w:rsidRDefault="006869C8" w:rsidP="006869C8">
      <w:pPr>
        <w:autoSpaceDE w:val="0"/>
        <w:autoSpaceDN w:val="0"/>
        <w:adjustRightInd w:val="0"/>
        <w:spacing w:after="0"/>
        <w:rPr>
          <w:rFonts w:ascii="Calibri" w:hAnsi="Calibri" w:cs="Calibri"/>
        </w:rPr>
      </w:pPr>
      <w:r w:rsidRPr="00AB5757">
        <w:rPr>
          <w:rFonts w:ascii="Calibri" w:hAnsi="Calibri" w:cs="Calibri"/>
        </w:rPr>
        <w:t>Etkinlik sonunda çocuklara aşağıdaki türde sorular yöneltilebilir.</w:t>
      </w:r>
    </w:p>
    <w:p w14:paraId="369B4279" w14:textId="77777777" w:rsidR="006869C8" w:rsidRPr="00AB5757" w:rsidRDefault="006869C8" w:rsidP="006869C8">
      <w:pPr>
        <w:pStyle w:val="amlcaocukPlan"/>
        <w:numPr>
          <w:ilvl w:val="0"/>
          <w:numId w:val="2"/>
        </w:numPr>
        <w:ind w:left="0" w:firstLine="426"/>
        <w:rPr>
          <w:sz w:val="22"/>
          <w:szCs w:val="22"/>
        </w:rPr>
      </w:pPr>
      <w:r w:rsidRPr="00AB5757">
        <w:rPr>
          <w:sz w:val="22"/>
          <w:szCs w:val="22"/>
        </w:rPr>
        <w:t>Drama içinde hangi rolde bulunmak daha çok hoşunuza gitti?</w:t>
      </w:r>
    </w:p>
    <w:p w14:paraId="7D51ECF3" w14:textId="77777777" w:rsidR="006869C8" w:rsidRPr="00AB5757" w:rsidRDefault="006869C8" w:rsidP="006869C8">
      <w:pPr>
        <w:pStyle w:val="amlcaocukPlan"/>
        <w:numPr>
          <w:ilvl w:val="0"/>
          <w:numId w:val="2"/>
        </w:numPr>
        <w:ind w:left="0" w:firstLine="426"/>
        <w:rPr>
          <w:sz w:val="22"/>
          <w:szCs w:val="22"/>
        </w:rPr>
      </w:pPr>
      <w:r w:rsidRPr="00AB5757">
        <w:rPr>
          <w:sz w:val="22"/>
          <w:szCs w:val="22"/>
        </w:rPr>
        <w:t>Trafikte bir yaya olarak dikkat etmemiz gereken kurallar nelerdir?</w:t>
      </w:r>
    </w:p>
    <w:p w14:paraId="4AFC340B" w14:textId="77777777" w:rsidR="006869C8" w:rsidRPr="00AB5757" w:rsidRDefault="006869C8" w:rsidP="006869C8">
      <w:pPr>
        <w:pStyle w:val="amlcaocukPlan"/>
        <w:numPr>
          <w:ilvl w:val="0"/>
          <w:numId w:val="2"/>
        </w:numPr>
        <w:ind w:left="0" w:firstLine="426"/>
        <w:rPr>
          <w:sz w:val="22"/>
          <w:szCs w:val="22"/>
        </w:rPr>
      </w:pPr>
      <w:r w:rsidRPr="00AB5757">
        <w:rPr>
          <w:sz w:val="22"/>
          <w:szCs w:val="22"/>
        </w:rPr>
        <w:t>Yayalar karşıdan karşıya geçmek için nereleri kullanmalıdırlar?</w:t>
      </w:r>
    </w:p>
    <w:p w14:paraId="486556F2" w14:textId="77777777" w:rsidR="006869C8" w:rsidRPr="00AB5757" w:rsidRDefault="006869C8" w:rsidP="006869C8">
      <w:pPr>
        <w:pStyle w:val="ListeParagraf"/>
        <w:numPr>
          <w:ilvl w:val="0"/>
          <w:numId w:val="2"/>
        </w:numPr>
        <w:spacing w:after="0" w:line="240" w:lineRule="auto"/>
        <w:ind w:left="0" w:firstLine="426"/>
        <w:rPr>
          <w:rFonts w:ascii="Calibri" w:hAnsi="Calibri" w:cs="Calibri"/>
          <w:color w:val="000000"/>
        </w:rPr>
      </w:pPr>
      <w:r w:rsidRPr="00AB5757">
        <w:rPr>
          <w:rFonts w:ascii="Calibri" w:hAnsi="Calibri" w:cs="Calibri"/>
        </w:rPr>
        <w:t>Trafik lambasında kaç tane ışık vardır? Renklerini söyler misiniz?</w:t>
      </w:r>
    </w:p>
    <w:p w14:paraId="0E0D162E" w14:textId="77777777" w:rsidR="001C2089" w:rsidRPr="00AB5757" w:rsidRDefault="001C2089" w:rsidP="00D95F6D">
      <w:pPr>
        <w:spacing w:after="0" w:line="276" w:lineRule="auto"/>
        <w:rPr>
          <w:rFonts w:ascii="Calibri" w:hAnsi="Calibri" w:cs="Calibri"/>
        </w:rPr>
      </w:pPr>
    </w:p>
    <w:p w14:paraId="74550BF8" w14:textId="25B8153E" w:rsidR="001C2089" w:rsidRPr="00AB5757" w:rsidRDefault="001C2089" w:rsidP="00D95F6D">
      <w:pPr>
        <w:spacing w:after="0" w:line="276" w:lineRule="auto"/>
        <w:rPr>
          <w:rFonts w:ascii="Calibri" w:hAnsi="Calibri" w:cs="Calibri"/>
          <w:b/>
          <w:bCs/>
        </w:rPr>
      </w:pPr>
      <w:r w:rsidRPr="00AB5757">
        <w:rPr>
          <w:rFonts w:ascii="Calibri" w:hAnsi="Calibri" w:cs="Calibri"/>
          <w:b/>
          <w:bCs/>
        </w:rPr>
        <w:t>ETKİNLİK</w:t>
      </w:r>
    </w:p>
    <w:p w14:paraId="33380E8F" w14:textId="7B14B252" w:rsidR="001C2089" w:rsidRPr="00AB5757" w:rsidRDefault="006869C8" w:rsidP="00D95F6D">
      <w:pPr>
        <w:spacing w:after="0" w:line="276" w:lineRule="auto"/>
        <w:rPr>
          <w:rFonts w:ascii="Calibri" w:hAnsi="Calibri" w:cs="Calibri"/>
          <w:bCs/>
        </w:rPr>
      </w:pPr>
      <w:r w:rsidRPr="00AB5757">
        <w:rPr>
          <w:rFonts w:ascii="Calibri" w:hAnsi="Calibri" w:cs="Calibri"/>
          <w:bCs/>
        </w:rPr>
        <w:t>UZAKTAN KUMANDALI ARABALAR</w:t>
      </w:r>
    </w:p>
    <w:p w14:paraId="12AA8C9A" w14:textId="77777777" w:rsidR="006869C8" w:rsidRPr="00AB5757" w:rsidRDefault="006869C8" w:rsidP="006869C8">
      <w:pPr>
        <w:spacing w:after="0"/>
        <w:rPr>
          <w:rFonts w:ascii="Calibri" w:hAnsi="Calibri" w:cs="Calibri"/>
        </w:rPr>
      </w:pPr>
      <w:r w:rsidRPr="00AB5757">
        <w:rPr>
          <w:rFonts w:ascii="Calibri" w:hAnsi="Calibri" w:cs="Calibri"/>
        </w:rPr>
        <w:t>Çocuklarla geniş bir alana geçilir. Yere 3-4 m uzunluğunda bir çizgi çizilir. Çocukların yan yana çizgi üzerinde sıraya girmeleri istenir.  Her çocuk bir araba ismi alır. Rengine markasına ve modeline kendisi karar verir. İsmini aldığı arabanın nasıl çalıştığı, kornasının nasıl çaldığı, hangi işlerde kullanıldığı hakkında bilgi verir. Öğretmen çocukların aldığı sarı taksi, kırmızı tır vb. isimleri büyük harflerle kâğıtlara yazar ve çocukların yakalarına takar.  Öğretmen, elinde kumanda varmış gibi yapar. “Şimdi hepiniz bir uzaktan kumandalı araba oldunuz. Düğmenizi açıp sizi çalıştıracağım” der. Çocukların burunlarına dokunur ve hepsini çalışır hale getirir. Ardından kumandanın düğmesini çeviriyormuş gibi yapar. “Sarı taksi iki adım öne doğru ilerliyor, kırmızı tır 3 adım öne doğru ilerliyor; sarı taksi sola dönüp 3 adım gidiyor; kırmızı tır sola dönüp 5 adım ilerliyor” gibi yönergelerle çocukların belirtilen sayılarda adım atarak ileri- geri, sağa- sola doğru ilerleme hareketleri yapmaları sağlanır. Bütün çocuklar oyuna katılır.</w:t>
      </w:r>
    </w:p>
    <w:p w14:paraId="0EC0B9F4" w14:textId="77777777" w:rsidR="006869C8" w:rsidRPr="00AB5757" w:rsidRDefault="006869C8" w:rsidP="00D95F6D">
      <w:pPr>
        <w:spacing w:after="0" w:line="276" w:lineRule="auto"/>
        <w:rPr>
          <w:rFonts w:ascii="Calibri" w:hAnsi="Calibri" w:cs="Calibri"/>
        </w:rPr>
      </w:pPr>
    </w:p>
    <w:p w14:paraId="63C5A410" w14:textId="77777777" w:rsidR="007C630D" w:rsidRPr="00AB5757" w:rsidRDefault="007C630D" w:rsidP="007C630D">
      <w:pPr>
        <w:spacing w:after="0" w:line="276" w:lineRule="auto"/>
        <w:rPr>
          <w:rFonts w:ascii="Calibri" w:hAnsi="Calibri" w:cs="Calibri"/>
          <w:b/>
          <w:bCs/>
        </w:rPr>
      </w:pPr>
      <w:r w:rsidRPr="00AB5757">
        <w:rPr>
          <w:rFonts w:ascii="Calibri" w:hAnsi="Calibri" w:cs="Calibri"/>
          <w:b/>
          <w:bCs/>
        </w:rPr>
        <w:t>DEĞERLENDİRME</w:t>
      </w:r>
    </w:p>
    <w:p w14:paraId="34C7F103" w14:textId="77777777" w:rsidR="006869C8" w:rsidRPr="00AB5757" w:rsidRDefault="006869C8" w:rsidP="006869C8">
      <w:pPr>
        <w:spacing w:after="0"/>
        <w:rPr>
          <w:rFonts w:ascii="Calibri" w:hAnsi="Calibri" w:cs="Calibri"/>
          <w:bCs/>
        </w:rPr>
      </w:pPr>
      <w:r w:rsidRPr="00AB5757">
        <w:rPr>
          <w:rFonts w:ascii="Calibri" w:hAnsi="Calibri" w:cs="Calibri"/>
          <w:bCs/>
        </w:rPr>
        <w:t>Etkinlik sonunda çocuklara aşağıdaki türlerde sorular yöneltilebilir:</w:t>
      </w:r>
    </w:p>
    <w:p w14:paraId="7575E10B" w14:textId="77777777" w:rsidR="006869C8" w:rsidRPr="00AB5757" w:rsidRDefault="006869C8" w:rsidP="006869C8">
      <w:pPr>
        <w:pStyle w:val="amlcaocukPlan"/>
        <w:numPr>
          <w:ilvl w:val="0"/>
          <w:numId w:val="3"/>
        </w:numPr>
        <w:ind w:left="0" w:firstLine="142"/>
        <w:rPr>
          <w:sz w:val="22"/>
          <w:szCs w:val="22"/>
        </w:rPr>
      </w:pPr>
      <w:r w:rsidRPr="00AB5757">
        <w:rPr>
          <w:sz w:val="22"/>
          <w:szCs w:val="22"/>
        </w:rPr>
        <w:t>Uzaktan kumandalı arabanız var mı? Ne renk? Hangi model?</w:t>
      </w:r>
    </w:p>
    <w:p w14:paraId="464764D9" w14:textId="77777777" w:rsidR="006869C8" w:rsidRPr="00AB5757" w:rsidRDefault="006869C8" w:rsidP="006869C8">
      <w:pPr>
        <w:pStyle w:val="amlcaocukPlan"/>
        <w:numPr>
          <w:ilvl w:val="0"/>
          <w:numId w:val="3"/>
        </w:numPr>
        <w:ind w:left="0" w:firstLine="142"/>
        <w:rPr>
          <w:sz w:val="22"/>
          <w:szCs w:val="22"/>
        </w:rPr>
      </w:pPr>
      <w:r w:rsidRPr="00AB5757">
        <w:rPr>
          <w:sz w:val="22"/>
          <w:szCs w:val="22"/>
        </w:rPr>
        <w:t>Uzaktan kumandalı araba olduğunuzda kendinizi nasıl hissettiniz?</w:t>
      </w:r>
    </w:p>
    <w:p w14:paraId="3BF4AA6E" w14:textId="77777777" w:rsidR="006869C8" w:rsidRPr="00AB5757" w:rsidRDefault="006869C8" w:rsidP="006869C8">
      <w:pPr>
        <w:pStyle w:val="amlcaocukPlan"/>
        <w:numPr>
          <w:ilvl w:val="0"/>
          <w:numId w:val="3"/>
        </w:numPr>
        <w:ind w:left="0" w:firstLine="142"/>
        <w:rPr>
          <w:sz w:val="22"/>
          <w:szCs w:val="22"/>
        </w:rPr>
      </w:pPr>
      <w:r w:rsidRPr="00AB5757">
        <w:rPr>
          <w:sz w:val="22"/>
          <w:szCs w:val="22"/>
        </w:rPr>
        <w:t>Yanındaki arabaya çarpmadan hareket etmek zor oldu mu?</w:t>
      </w:r>
    </w:p>
    <w:p w14:paraId="0714D7B0" w14:textId="77777777" w:rsidR="001C2089" w:rsidRPr="00AB5757" w:rsidRDefault="001C2089" w:rsidP="00D95F6D">
      <w:pPr>
        <w:spacing w:after="0" w:line="276" w:lineRule="auto"/>
        <w:rPr>
          <w:rFonts w:ascii="Calibri" w:hAnsi="Calibri" w:cs="Calibri"/>
        </w:rPr>
      </w:pPr>
    </w:p>
    <w:p w14:paraId="22FB2E62" w14:textId="7A4A2CF8" w:rsidR="001C2089" w:rsidRPr="00AB5757" w:rsidRDefault="001C2089" w:rsidP="00D95F6D">
      <w:pPr>
        <w:spacing w:after="0" w:line="276" w:lineRule="auto"/>
        <w:rPr>
          <w:rFonts w:ascii="Calibri" w:hAnsi="Calibri" w:cs="Calibri"/>
          <w:b/>
          <w:bCs/>
        </w:rPr>
      </w:pPr>
      <w:r w:rsidRPr="00AB5757">
        <w:rPr>
          <w:rFonts w:ascii="Calibri" w:hAnsi="Calibri" w:cs="Calibri"/>
          <w:b/>
          <w:bCs/>
        </w:rPr>
        <w:t>FARKLILAŞTIRMA</w:t>
      </w:r>
    </w:p>
    <w:p w14:paraId="339DADFC" w14:textId="60D9F24D" w:rsidR="00525C16" w:rsidRPr="00AB5757" w:rsidRDefault="00525C16" w:rsidP="00D95F6D">
      <w:pPr>
        <w:spacing w:after="0" w:line="276" w:lineRule="auto"/>
        <w:rPr>
          <w:rFonts w:ascii="Calibri" w:hAnsi="Calibri" w:cs="Calibri"/>
          <w:b/>
          <w:bCs/>
        </w:rPr>
      </w:pPr>
      <w:r w:rsidRPr="00AB5757">
        <w:rPr>
          <w:rFonts w:ascii="Calibri" w:hAnsi="Calibri" w:cs="Calibri"/>
          <w:b/>
          <w:bCs/>
        </w:rPr>
        <w:t>Zenginleştirme:</w:t>
      </w:r>
    </w:p>
    <w:p w14:paraId="1717C179" w14:textId="5F15B3F3" w:rsidR="00525C16" w:rsidRPr="00AB5757" w:rsidRDefault="00525C16" w:rsidP="00D95F6D">
      <w:pPr>
        <w:spacing w:after="0" w:line="276" w:lineRule="auto"/>
        <w:rPr>
          <w:rFonts w:ascii="Calibri" w:hAnsi="Calibri" w:cs="Calibri"/>
          <w:b/>
          <w:bCs/>
        </w:rPr>
      </w:pPr>
      <w:r w:rsidRPr="00AB5757">
        <w:rPr>
          <w:rFonts w:ascii="Calibri" w:hAnsi="Calibri" w:cs="Calibri"/>
          <w:b/>
          <w:bCs/>
        </w:rPr>
        <w:t>Destekleme:</w:t>
      </w:r>
    </w:p>
    <w:p w14:paraId="7A9BEDF1" w14:textId="77777777" w:rsidR="008246C4" w:rsidRPr="00AB5757" w:rsidRDefault="008246C4" w:rsidP="00D95F6D">
      <w:pPr>
        <w:spacing w:after="0" w:line="276" w:lineRule="auto"/>
        <w:rPr>
          <w:rFonts w:ascii="Calibri" w:hAnsi="Calibri" w:cs="Calibri"/>
        </w:rPr>
      </w:pPr>
    </w:p>
    <w:p w14:paraId="08CA68D9" w14:textId="6BFA40FC" w:rsidR="001C2089" w:rsidRPr="00AB5757" w:rsidRDefault="001C2089" w:rsidP="00D95F6D">
      <w:pPr>
        <w:spacing w:after="0" w:line="276" w:lineRule="auto"/>
        <w:rPr>
          <w:rFonts w:ascii="Calibri" w:hAnsi="Calibri" w:cs="Calibri"/>
          <w:b/>
          <w:bCs/>
        </w:rPr>
      </w:pPr>
      <w:r w:rsidRPr="00AB5757">
        <w:rPr>
          <w:rFonts w:ascii="Calibri" w:hAnsi="Calibri" w:cs="Calibri"/>
          <w:b/>
          <w:bCs/>
        </w:rPr>
        <w:t>AİLE / TOPLUM KATILIMI</w:t>
      </w:r>
    </w:p>
    <w:p w14:paraId="5FD43B77" w14:textId="216DF749" w:rsidR="008246C4" w:rsidRPr="00AB5757" w:rsidRDefault="00525C16" w:rsidP="00D95F6D">
      <w:pPr>
        <w:spacing w:after="0" w:line="276" w:lineRule="auto"/>
        <w:rPr>
          <w:rFonts w:ascii="Calibri" w:hAnsi="Calibri" w:cs="Calibri"/>
          <w:b/>
          <w:bCs/>
        </w:rPr>
      </w:pPr>
      <w:r w:rsidRPr="00AB5757">
        <w:rPr>
          <w:rFonts w:ascii="Calibri" w:hAnsi="Calibri" w:cs="Calibri"/>
          <w:b/>
          <w:bCs/>
        </w:rPr>
        <w:t>Aile Katılımı:</w:t>
      </w:r>
    </w:p>
    <w:p w14:paraId="30816236" w14:textId="458BF3A0" w:rsidR="00525C16" w:rsidRPr="00AB5757" w:rsidRDefault="00525C16" w:rsidP="00D95F6D">
      <w:pPr>
        <w:spacing w:after="0" w:line="276" w:lineRule="auto"/>
        <w:rPr>
          <w:rFonts w:ascii="Calibri" w:hAnsi="Calibri" w:cs="Calibri"/>
          <w:b/>
          <w:bCs/>
        </w:rPr>
      </w:pPr>
      <w:r w:rsidRPr="00AB5757">
        <w:rPr>
          <w:rFonts w:ascii="Calibri" w:hAnsi="Calibri" w:cs="Calibri"/>
          <w:b/>
          <w:bCs/>
        </w:rPr>
        <w:t>Toplum Katılımı:</w:t>
      </w:r>
    </w:p>
    <w:p w14:paraId="1804D68A" w14:textId="77777777" w:rsidR="001C2089" w:rsidRPr="00AB5757" w:rsidRDefault="001C2089" w:rsidP="00D95F6D">
      <w:pPr>
        <w:spacing w:after="0" w:line="276" w:lineRule="auto"/>
        <w:rPr>
          <w:rFonts w:ascii="Calibri" w:hAnsi="Calibri" w:cs="Calibri"/>
        </w:rPr>
      </w:pPr>
    </w:p>
    <w:sectPr w:rsidR="001C2089" w:rsidRPr="00AB57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409B1"/>
    <w:multiLevelType w:val="hybridMultilevel"/>
    <w:tmpl w:val="FAF8884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0D9F2D7F"/>
    <w:multiLevelType w:val="hybridMultilevel"/>
    <w:tmpl w:val="421A32C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num w:numId="1" w16cid:durableId="1685672860">
    <w:abstractNumId w:val="2"/>
  </w:num>
  <w:num w:numId="2" w16cid:durableId="1228955378">
    <w:abstractNumId w:val="0"/>
  </w:num>
  <w:num w:numId="3" w16cid:durableId="14063395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30015"/>
    <w:rsid w:val="001C2089"/>
    <w:rsid w:val="002241C4"/>
    <w:rsid w:val="00255997"/>
    <w:rsid w:val="003D04D7"/>
    <w:rsid w:val="003F3750"/>
    <w:rsid w:val="0045618C"/>
    <w:rsid w:val="004D7EA5"/>
    <w:rsid w:val="00525C16"/>
    <w:rsid w:val="0061606E"/>
    <w:rsid w:val="00657A4D"/>
    <w:rsid w:val="006869C8"/>
    <w:rsid w:val="00797F1C"/>
    <w:rsid w:val="007C630D"/>
    <w:rsid w:val="008246C4"/>
    <w:rsid w:val="00961BDC"/>
    <w:rsid w:val="00A47D7E"/>
    <w:rsid w:val="00A6761F"/>
    <w:rsid w:val="00AB5757"/>
    <w:rsid w:val="00AC38EF"/>
    <w:rsid w:val="00BD7A5A"/>
    <w:rsid w:val="00C26B63"/>
    <w:rsid w:val="00CA07F0"/>
    <w:rsid w:val="00CE3AC5"/>
    <w:rsid w:val="00D34EBE"/>
    <w:rsid w:val="00D95F6D"/>
    <w:rsid w:val="00EC5A1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6869C8"/>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6869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1332</Words>
  <Characters>7594</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2025-03-26T11:00:00Z</dcterms:modified>
</cp:coreProperties>
</file>