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0A644099" w:rsidR="00250003" w:rsidRPr="0067646E" w:rsidRDefault="00DE538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36-48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7379CA51" w:rsidR="0067646E" w:rsidRPr="0067646E" w:rsidRDefault="00DE53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MİNİK MAYA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79B2C8C9" w:rsidR="00250003" w:rsidRPr="0067646E" w:rsidRDefault="00C20566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HAZİRAN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D59006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76884F68" w14:textId="77777777" w:rsidR="002C082F" w:rsidRPr="00D95F6D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TAB2.1. Okumayı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Yönetme</w:t>
      </w:r>
    </w:p>
    <w:p w14:paraId="665B3F51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TAB2.2. Anlam Oluşturma</w:t>
      </w:r>
    </w:p>
    <w:p w14:paraId="0FAA2B94" w14:textId="77777777" w:rsidR="002C082F" w:rsidRDefault="002C082F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1FC92E5E" w14:textId="74925DAB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MAB6.1. Sayma</w:t>
      </w:r>
    </w:p>
    <w:p w14:paraId="34EF006F" w14:textId="30BF0A63" w:rsidR="007F7804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KB2.4. Çözümleme</w:t>
      </w:r>
    </w:p>
    <w:p w14:paraId="59190C2D" w14:textId="34566269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MAB3.1.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Yararlanma</w:t>
      </w:r>
    </w:p>
    <w:p w14:paraId="55CA2098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680BB96B" w14:textId="2E77B1CF" w:rsidR="007F464C" w:rsidRDefault="007F7804" w:rsidP="007F464C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KB2.7. Karşılaştırma</w:t>
      </w:r>
    </w:p>
    <w:p w14:paraId="026C797A" w14:textId="77777777" w:rsidR="007F7804" w:rsidRDefault="007F7804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61AD7BF2" w14:textId="549FB91D" w:rsidR="007F464C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6319B028" w14:textId="3E8B22C1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544C889A" w14:textId="769F9C0C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HSAB2.4. Temizlik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78FB229D" w14:textId="238D546F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HSAB 2.5. Güvenlik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Becerileri</w:t>
      </w:r>
    </w:p>
    <w:p w14:paraId="2605FA6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493FC71B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2794B2D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E9EBF3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7B19C51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180C8C50" w14:textId="32407C3C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Bulmak</w:t>
      </w:r>
    </w:p>
    <w:p w14:paraId="4217EDD0" w14:textId="660672E8" w:rsidR="00DE5380" w:rsidRDefault="00DE5380" w:rsidP="00DE5380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Ölçmek</w:t>
      </w:r>
    </w:p>
    <w:p w14:paraId="26ABF59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DF8F4FA" w14:textId="77777777" w:rsidR="00DE5380" w:rsidRPr="006B6B43" w:rsidRDefault="00DE5380" w:rsidP="00DE5380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42DAD5DD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04B5E38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466A698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7B5E4790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6AEC470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056D26EB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477ABD58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ABEA6BE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lastRenderedPageBreak/>
        <w:t>E2. Sosyal Eğilimler</w:t>
      </w:r>
    </w:p>
    <w:p w14:paraId="0F0FB5B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68BA2C0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93700F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5E2E204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2A996E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5B38D597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E66F8C5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F625B2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B4FF33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053224C1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6FB8B430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1BE5787F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4D4C58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04F3F6E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1E543CB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20A9D37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SDB2.1.SB4.G3. Grup içi iletişime katkıda bulunur.</w:t>
      </w:r>
    </w:p>
    <w:p w14:paraId="7A4ACD14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22AA6B0F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7ED9DC6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06E9B0A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4E2B41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C88195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3C41A7A1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3DC890CC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5267BC9F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70BC09C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78D03EA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68019152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1F30D739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</w:p>
    <w:p w14:paraId="2FBD76C8" w14:textId="77777777" w:rsidR="00DE5380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2829E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80DA897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7F09719B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285855D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5FE145B5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603C2A96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F3AA3AA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07A5B589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B31F726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46E3575A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1A9AFCED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46E5D2C9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</w:p>
    <w:p w14:paraId="79D435D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 Güvene dayalı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ilişkiler kurmak</w:t>
      </w:r>
    </w:p>
    <w:p w14:paraId="5D219A18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D4.3.1. Arkadaşlarına verdiği sözleri yerine getirmeye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çaba gösterir.</w:t>
      </w:r>
    </w:p>
    <w:p w14:paraId="6D217EA1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D4.3.2. Arkadaşının hakkını onun bulunmadığı ortamlarda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da savunur.</w:t>
      </w:r>
    </w:p>
    <w:p w14:paraId="3903E69E" w14:textId="77777777" w:rsidR="00DE5380" w:rsidRPr="00D95F6D" w:rsidRDefault="00DE5380" w:rsidP="00DE5380">
      <w:pPr>
        <w:spacing w:after="0" w:line="276" w:lineRule="auto"/>
        <w:rPr>
          <w:rFonts w:ascii="Calibri" w:hAnsi="Calibri" w:cs="Calibri"/>
        </w:rPr>
      </w:pPr>
    </w:p>
    <w:p w14:paraId="65B30640" w14:textId="77777777" w:rsidR="00DE5380" w:rsidRPr="008246C4" w:rsidRDefault="00DE5380" w:rsidP="00DE538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2003B0B3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489E88A3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04ECA53E" w14:textId="77777777" w:rsidR="00DE5380" w:rsidRPr="00650EF4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058BEEB4" w14:textId="77777777" w:rsidR="00DE5380" w:rsidRDefault="00DE5380" w:rsidP="00DE5380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7ED32D5A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067FCC03" w14:textId="77777777" w:rsidR="002C082F" w:rsidRPr="00EA7686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6FC23B5F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26202D48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096C92C4" w14:textId="63D60F92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TAOB.1. Resimli öykü kitabı, dijital araçlar,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afiş, broşür gibi görsel materyalleri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yönetebilme</w:t>
      </w:r>
    </w:p>
    <w:p w14:paraId="2547285F" w14:textId="77777777" w:rsidR="002C082F" w:rsidRPr="0058178C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Kendisine sunulan görsel okuma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materyallerini inceler.</w:t>
      </w:r>
    </w:p>
    <w:p w14:paraId="35E47CB5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Kendisine sunulan seçenekler arasından görsel</w:t>
      </w:r>
      <w:r>
        <w:rPr>
          <w:rFonts w:ascii="Calibri" w:hAnsi="Calibri" w:cs="Calibri"/>
        </w:rPr>
        <w:t xml:space="preserve"> </w:t>
      </w:r>
      <w:r w:rsidRPr="0058178C">
        <w:rPr>
          <w:rFonts w:ascii="Calibri" w:hAnsi="Calibri" w:cs="Calibri"/>
        </w:rPr>
        <w:t>okuma materyallerini seçer.</w:t>
      </w:r>
    </w:p>
    <w:p w14:paraId="34A36069" w14:textId="77777777" w:rsidR="002C082F" w:rsidRDefault="002C082F" w:rsidP="002C082F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7E6ADD3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MAB.1. Ritmik ve algısal sayabilme</w:t>
      </w:r>
    </w:p>
    <w:p w14:paraId="57A7370A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1 ile 5 arasında birer ritmik sayar.</w:t>
      </w:r>
    </w:p>
    <w:p w14:paraId="0EB8362A" w14:textId="70B4B390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1 ile 5 arasında nesne/varlık sayısını söyler.</w:t>
      </w:r>
    </w:p>
    <w:p w14:paraId="34396707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79D4163" w14:textId="4E1C99E5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MAB.2. Matematiksel olgu,olay ve nesnelerin özelliklerini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çözümleyebilme</w:t>
      </w:r>
    </w:p>
    <w:p w14:paraId="46E2630F" w14:textId="77777777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Bir bütünü oluşturan parçaları gösterir.</w:t>
      </w:r>
    </w:p>
    <w:p w14:paraId="0AE991B4" w14:textId="13522C36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ilişkisizlik durumlarını açıklar.</w:t>
      </w:r>
    </w:p>
    <w:p w14:paraId="39BC7609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444338C4" w14:textId="472747E0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MAB.5. Farklı matematiksel temsillerden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yararlanabilme</w:t>
      </w:r>
    </w:p>
    <w:p w14:paraId="3DFA502E" w14:textId="3762F324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Çeşitli semboller arasından belirtilen matematiksel temsilleri/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sembolleri gösterir.</w:t>
      </w:r>
    </w:p>
    <w:p w14:paraId="33A0BFCB" w14:textId="7B536055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b) İsmi söylenen şekli gösterir.</w:t>
      </w:r>
    </w:p>
    <w:p w14:paraId="09A0965A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5A48FF1A" w14:textId="401F785C" w:rsidR="007F7804" w:rsidRP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SAB.1. Günlük hayatında zaman kavramını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yerinde kullanabilme</w:t>
      </w:r>
    </w:p>
    <w:p w14:paraId="1ECD213C" w14:textId="3D6F6595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a) Sabah, akşam, gece ve gündüz neler yapıldığını söyler.</w:t>
      </w:r>
    </w:p>
    <w:p w14:paraId="063A6B63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7CA32024" w14:textId="43EBA998" w:rsidR="00AB3DED" w:rsidRDefault="007F7804" w:rsidP="007F7804">
      <w:pPr>
        <w:spacing w:after="0" w:line="276" w:lineRule="auto"/>
        <w:rPr>
          <w:rFonts w:ascii="Calibri" w:hAnsi="Calibri" w:cs="Calibri"/>
        </w:rPr>
      </w:pPr>
      <w:r w:rsidRPr="007F7804">
        <w:rPr>
          <w:rFonts w:ascii="Calibri" w:hAnsi="Calibri" w:cs="Calibri"/>
        </w:rPr>
        <w:t>FAB.1. Günlük yaşamında fenle ilgili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F7804">
        <w:rPr>
          <w:rFonts w:ascii="Calibri" w:hAnsi="Calibri" w:cs="Calibri"/>
        </w:rPr>
        <w:t>bilimsel gözlem yapabilme</w:t>
      </w:r>
    </w:p>
    <w:p w14:paraId="5402F65A" w14:textId="773B2AD1" w:rsidR="007F7804" w:rsidRDefault="00F31E00" w:rsidP="007F7804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Nesnelerin betimsel/fiziksel özelliklerine yönelik gözlemlerini ifade eder.</w:t>
      </w:r>
    </w:p>
    <w:p w14:paraId="55F45D7F" w14:textId="77777777" w:rsidR="00F31E00" w:rsidRDefault="00F31E00" w:rsidP="007F7804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744BD59A" w14:textId="2D4F19CB" w:rsidR="0028339D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büyük kas becerilerini etkin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bir şekilde uygulayabilme</w:t>
      </w:r>
    </w:p>
    <w:p w14:paraId="04FC85ED" w14:textId="0308077F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ortam ve koşullarda yer değiştirme hareketlerini yapar.</w:t>
      </w:r>
    </w:p>
    <w:p w14:paraId="39C4645D" w14:textId="67273A07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Etkinliğinin durumuna uygun denge hareketlerini yapar.</w:t>
      </w:r>
    </w:p>
    <w:p w14:paraId="593FF152" w14:textId="4FF9A04C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lastRenderedPageBreak/>
        <w:t>c) Nesne kontrolü gerektiren hareketleri yapar.</w:t>
      </w:r>
    </w:p>
    <w:p w14:paraId="480F65D6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512BE2E3" w14:textId="2C467741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HSAB.2. Farklı ebat ve özellikteki nesneleri etkin bir şekilde kullanabilme</w:t>
      </w:r>
    </w:p>
    <w:p w14:paraId="30F58149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Farklı büyüklükteki nesneleri kavrar.</w:t>
      </w:r>
    </w:p>
    <w:p w14:paraId="556D8DF5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Nesneleri şekillendirir.</w:t>
      </w:r>
    </w:p>
    <w:p w14:paraId="66EBD1EF" w14:textId="77777777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c) Farklı boyutlardaki nesneleri kullanır.</w:t>
      </w:r>
    </w:p>
    <w:p w14:paraId="07B6B28D" w14:textId="7FE1A72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ç) Çeşitli nesneleri kullanarak özgün ürünler oluşturur.</w:t>
      </w:r>
    </w:p>
    <w:p w14:paraId="3AD0BEAC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3CF2F30" w14:textId="57AC7F2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HSAB.9. Sağlıklı yaşam için temizliğe</w:t>
      </w:r>
      <w:r>
        <w:rPr>
          <w:rFonts w:ascii="Calibri" w:hAnsi="Calibri" w:cs="Calibri"/>
        </w:rPr>
        <w:t xml:space="preserve"> </w:t>
      </w:r>
      <w:r w:rsidRPr="00F31E00">
        <w:rPr>
          <w:rFonts w:ascii="Calibri" w:hAnsi="Calibri" w:cs="Calibri"/>
        </w:rPr>
        <w:t>ve düzene dikkat edebilme</w:t>
      </w:r>
    </w:p>
    <w:p w14:paraId="312F26A5" w14:textId="13638046" w:rsidR="00F31E00" w:rsidRPr="00F31E00" w:rsidRDefault="00F31E00" w:rsidP="007F464C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Kişisel temizliğini öğretmen gözetiminde yapar.</w:t>
      </w:r>
    </w:p>
    <w:p w14:paraId="318BF6C6" w14:textId="4FF7376B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Bulunduğu çevrenin temizliğine / düzenine öğretmen gözetiminde katkıda bulunur.</w:t>
      </w:r>
    </w:p>
    <w:p w14:paraId="0F5868AE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55A301C" w14:textId="7526A038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HSAB.10. Tehlike ve kaza durumlarına karşı kendini koruyabilme</w:t>
      </w:r>
    </w:p>
    <w:p w14:paraId="494846DC" w14:textId="649403BC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a) Tehlike oluşturacak davranışlardan/durumlardan kaçınmaya gayret eder.</w:t>
      </w:r>
    </w:p>
    <w:p w14:paraId="1C472A50" w14:textId="0E1EF8CD" w:rsidR="00F31E00" w:rsidRPr="00F31E00" w:rsidRDefault="00F31E00" w:rsidP="00F31E00">
      <w:pPr>
        <w:spacing w:after="0" w:line="276" w:lineRule="auto"/>
        <w:rPr>
          <w:rFonts w:ascii="Calibri" w:hAnsi="Calibri" w:cs="Calibri"/>
        </w:rPr>
      </w:pPr>
      <w:r w:rsidRPr="00F31E00">
        <w:rPr>
          <w:rFonts w:ascii="Calibri" w:hAnsi="Calibri" w:cs="Calibri"/>
        </w:rPr>
        <w:t>b) Tehlike/kaza/afet durumlarında neler yapması gerektiğini söyler.</w:t>
      </w:r>
    </w:p>
    <w:p w14:paraId="4009AFF4" w14:textId="77777777" w:rsidR="00F31E00" w:rsidRDefault="00F31E00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02B33CDB" w14:textId="66AA9935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3025F668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SNAB.4. Sanat etkinliği uygulayabilme</w:t>
      </w:r>
    </w:p>
    <w:p w14:paraId="3B6AD3C4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a) Yapmak istediği sanat etkinliğinin türüne karar verir.</w:t>
      </w:r>
    </w:p>
    <w:p w14:paraId="0C4AD3D5" w14:textId="77777777" w:rsidR="007F7804" w:rsidRPr="0058178C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b) Yaratıcılığını geliştirecek bireysel veya grup sanat etkinliklerinde aktif rol alır.</w:t>
      </w:r>
    </w:p>
    <w:p w14:paraId="2DAD4CC0" w14:textId="77777777" w:rsidR="007F7804" w:rsidRDefault="007F7804" w:rsidP="007F7804">
      <w:pPr>
        <w:spacing w:after="0" w:line="276" w:lineRule="auto"/>
        <w:rPr>
          <w:rFonts w:ascii="Calibri" w:hAnsi="Calibri" w:cs="Calibri"/>
        </w:rPr>
      </w:pPr>
      <w:r w:rsidRPr="0058178C">
        <w:rPr>
          <w:rFonts w:ascii="Calibri" w:hAnsi="Calibri" w:cs="Calibri"/>
        </w:rPr>
        <w:t>c) Sanat etkinliklerinde yaratıcı ürünler oluşturur.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768A5"/>
    <w:rsid w:val="000F585F"/>
    <w:rsid w:val="00141032"/>
    <w:rsid w:val="0014481A"/>
    <w:rsid w:val="00250003"/>
    <w:rsid w:val="0028339D"/>
    <w:rsid w:val="002C082F"/>
    <w:rsid w:val="002D265F"/>
    <w:rsid w:val="004C743A"/>
    <w:rsid w:val="00657A4D"/>
    <w:rsid w:val="0067646E"/>
    <w:rsid w:val="00686D04"/>
    <w:rsid w:val="007B6D5E"/>
    <w:rsid w:val="007D67A0"/>
    <w:rsid w:val="007F464C"/>
    <w:rsid w:val="007F7804"/>
    <w:rsid w:val="00947867"/>
    <w:rsid w:val="00AB3DED"/>
    <w:rsid w:val="00C20566"/>
    <w:rsid w:val="00C945E0"/>
    <w:rsid w:val="00DE5380"/>
    <w:rsid w:val="00F31E00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641</Words>
  <Characters>4624</Characters>
  <Application>Microsoft Office Word</Application>
  <DocSecurity>0</DocSecurity>
  <Lines>159</Lines>
  <Paragraphs>138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2024-09-10T13:23:00Z</dcterms:created>
  <dcterms:modified xsi:type="dcterms:W3CDTF">2025-03-26T22:21:00Z</dcterms:modified>
</cp:coreProperties>
</file>