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B1776" w:rsidRDefault="00D95F6D" w:rsidP="00D95F6D">
      <w:pPr>
        <w:spacing w:after="0" w:line="276" w:lineRule="auto"/>
        <w:jc w:val="center"/>
        <w:rPr>
          <w:rFonts w:ascii="Calibri" w:hAnsi="Calibri" w:cs="Calibri"/>
          <w:b/>
        </w:rPr>
      </w:pPr>
      <w:r w:rsidRPr="00DB1776">
        <w:rPr>
          <w:rFonts w:ascii="Calibri" w:hAnsi="Calibri" w:cs="Calibri"/>
          <w:b/>
        </w:rPr>
        <w:t>GÜNLÜK PLAN</w:t>
      </w:r>
    </w:p>
    <w:p w14:paraId="6D2999FF" w14:textId="77777777" w:rsidR="00D95F6D" w:rsidRPr="00DB1776" w:rsidRDefault="00D95F6D" w:rsidP="00D95F6D">
      <w:pPr>
        <w:spacing w:after="0" w:line="276" w:lineRule="auto"/>
        <w:rPr>
          <w:rFonts w:ascii="Calibri" w:hAnsi="Calibri" w:cs="Calibri"/>
          <w:b/>
        </w:rPr>
      </w:pPr>
    </w:p>
    <w:p w14:paraId="5371E69D" w14:textId="1AF61252" w:rsidR="00D95F6D" w:rsidRPr="00DB1776" w:rsidRDefault="00D95F6D" w:rsidP="00D95F6D">
      <w:pPr>
        <w:spacing w:after="0" w:line="276" w:lineRule="auto"/>
        <w:rPr>
          <w:rFonts w:ascii="Calibri" w:hAnsi="Calibri" w:cs="Calibri"/>
          <w:b/>
        </w:rPr>
      </w:pPr>
      <w:r w:rsidRPr="00DB1776">
        <w:rPr>
          <w:rFonts w:ascii="Calibri" w:hAnsi="Calibri" w:cs="Calibri"/>
          <w:b/>
        </w:rPr>
        <w:t xml:space="preserve">Okul Adı: </w:t>
      </w:r>
    </w:p>
    <w:p w14:paraId="53A8F5EB" w14:textId="77777777" w:rsidR="00D95F6D" w:rsidRPr="00DB1776" w:rsidRDefault="00D95F6D" w:rsidP="00D95F6D">
      <w:pPr>
        <w:spacing w:after="0" w:line="276" w:lineRule="auto"/>
        <w:rPr>
          <w:rFonts w:ascii="Calibri" w:hAnsi="Calibri" w:cs="Calibri"/>
          <w:b/>
        </w:rPr>
      </w:pPr>
      <w:r w:rsidRPr="00DB1776">
        <w:rPr>
          <w:rFonts w:ascii="Calibri" w:hAnsi="Calibri" w:cs="Calibri"/>
          <w:b/>
        </w:rPr>
        <w:t>Tarih:</w:t>
      </w:r>
    </w:p>
    <w:p w14:paraId="13EF23E5" w14:textId="6EF7585D" w:rsidR="00D95F6D" w:rsidRPr="00DB1776" w:rsidRDefault="00D95F6D" w:rsidP="00D95F6D">
      <w:pPr>
        <w:spacing w:after="0" w:line="276" w:lineRule="auto"/>
        <w:rPr>
          <w:rFonts w:ascii="Calibri" w:hAnsi="Calibri" w:cs="Calibri"/>
          <w:b/>
        </w:rPr>
      </w:pPr>
      <w:r w:rsidRPr="00DB1776">
        <w:rPr>
          <w:rFonts w:ascii="Calibri" w:hAnsi="Calibri" w:cs="Calibri"/>
          <w:b/>
        </w:rPr>
        <w:t xml:space="preserve">Yaş Grubu (Ay): </w:t>
      </w:r>
      <w:r w:rsidR="00AF107E" w:rsidRPr="00DB1776">
        <w:rPr>
          <w:rFonts w:ascii="Calibri" w:hAnsi="Calibri" w:cs="Calibri"/>
        </w:rPr>
        <w:t>48-60</w:t>
      </w:r>
      <w:r w:rsidRPr="00DB1776">
        <w:rPr>
          <w:rFonts w:ascii="Calibri" w:hAnsi="Calibri" w:cs="Calibri"/>
        </w:rPr>
        <w:t xml:space="preserve"> Ay</w:t>
      </w:r>
    </w:p>
    <w:p w14:paraId="5840D4C4" w14:textId="28194E86" w:rsidR="00D95F6D" w:rsidRPr="00DB1776" w:rsidRDefault="00D95F6D" w:rsidP="00D95F6D">
      <w:pPr>
        <w:tabs>
          <w:tab w:val="left" w:pos="1815"/>
        </w:tabs>
        <w:spacing w:after="0" w:line="276" w:lineRule="auto"/>
        <w:rPr>
          <w:rFonts w:ascii="Calibri" w:hAnsi="Calibri" w:cs="Calibri"/>
        </w:rPr>
      </w:pPr>
      <w:r w:rsidRPr="00DB1776">
        <w:rPr>
          <w:rFonts w:ascii="Calibri" w:hAnsi="Calibri" w:cs="Calibri"/>
          <w:b/>
        </w:rPr>
        <w:t xml:space="preserve">Öğretmen Adı: </w:t>
      </w:r>
    </w:p>
    <w:p w14:paraId="6E36E851" w14:textId="77777777" w:rsidR="00D95F6D" w:rsidRPr="00DB1776" w:rsidRDefault="00D95F6D" w:rsidP="00D95F6D">
      <w:pPr>
        <w:spacing w:after="0" w:line="276" w:lineRule="auto"/>
        <w:rPr>
          <w:rFonts w:ascii="Calibri" w:hAnsi="Calibri" w:cs="Calibri"/>
        </w:rPr>
      </w:pPr>
    </w:p>
    <w:p w14:paraId="2FC0617E"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ALAN BECERİLERİ</w:t>
      </w:r>
    </w:p>
    <w:p w14:paraId="0268FDDD"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Türkçe Alanı</w:t>
      </w:r>
    </w:p>
    <w:p w14:paraId="10DFA7A8"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TAB1.1.Dinlemeyi /İzlemeyi Yönetme</w:t>
      </w:r>
    </w:p>
    <w:p w14:paraId="6F2F9D7D"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TAB1.2.Anlam Oluşturma</w:t>
      </w:r>
    </w:p>
    <w:p w14:paraId="10B9C3DE"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TAB1.3.Çözümleme</w:t>
      </w:r>
    </w:p>
    <w:p w14:paraId="419BCE13"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TAB2.1.Okumayı Yönetme</w:t>
      </w:r>
    </w:p>
    <w:p w14:paraId="113D921C"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TAB2.2.Anlam Oluşturma</w:t>
      </w:r>
    </w:p>
    <w:p w14:paraId="021B0289"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TAB2.3.Çözümleme</w:t>
      </w:r>
    </w:p>
    <w:p w14:paraId="613CE462"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TAB3.1.Konuşmayı Yönetme</w:t>
      </w:r>
    </w:p>
    <w:p w14:paraId="781280A8" w14:textId="77777777" w:rsidR="00EB746A" w:rsidRPr="00DB1776" w:rsidRDefault="00EB746A" w:rsidP="00EB746A">
      <w:pPr>
        <w:spacing w:after="0" w:line="276" w:lineRule="auto"/>
        <w:rPr>
          <w:rFonts w:ascii="Calibri" w:hAnsi="Calibri" w:cs="Calibri"/>
        </w:rPr>
      </w:pPr>
    </w:p>
    <w:p w14:paraId="78DEA3F0"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Sanat Alanı</w:t>
      </w:r>
    </w:p>
    <w:p w14:paraId="10443895"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SNAB1. Sanat Türlerini ve Tekniklerini Anlama</w:t>
      </w:r>
    </w:p>
    <w:p w14:paraId="243B727D" w14:textId="77777777" w:rsidR="00EB746A" w:rsidRPr="00DB1776" w:rsidRDefault="00EB746A" w:rsidP="00EB746A">
      <w:pPr>
        <w:autoSpaceDE w:val="0"/>
        <w:autoSpaceDN w:val="0"/>
        <w:adjustRightInd w:val="0"/>
        <w:spacing w:after="0" w:line="240" w:lineRule="auto"/>
        <w:rPr>
          <w:rFonts w:ascii="Calibri" w:hAnsi="Calibri" w:cs="Calibri"/>
          <w:kern w:val="0"/>
        </w:rPr>
      </w:pPr>
    </w:p>
    <w:p w14:paraId="17A3EE65"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Hareket ve Sağlık Alanı</w:t>
      </w:r>
    </w:p>
    <w:p w14:paraId="06FD4906"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HSAB1.2. Küçük Kas Becerileri</w:t>
      </w:r>
    </w:p>
    <w:p w14:paraId="6778BA3A" w14:textId="77777777" w:rsidR="00EB746A" w:rsidRPr="00DB1776" w:rsidRDefault="00EB746A" w:rsidP="00EB746A">
      <w:pPr>
        <w:spacing w:after="0" w:line="276" w:lineRule="auto"/>
        <w:rPr>
          <w:rFonts w:ascii="Calibri" w:hAnsi="Calibri" w:cs="Calibri"/>
        </w:rPr>
      </w:pPr>
    </w:p>
    <w:p w14:paraId="1D8D27ED"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KAVRAMSAL BECERİLER</w:t>
      </w:r>
    </w:p>
    <w:p w14:paraId="4B41754E" w14:textId="77777777" w:rsidR="00EB746A" w:rsidRPr="00DB1776" w:rsidRDefault="00EB746A" w:rsidP="00EB746A">
      <w:pPr>
        <w:spacing w:after="0" w:line="276" w:lineRule="auto"/>
        <w:rPr>
          <w:rFonts w:ascii="Calibri" w:hAnsi="Calibri" w:cs="Calibri"/>
          <w:b/>
          <w:bCs/>
          <w:kern w:val="0"/>
        </w:rPr>
      </w:pPr>
      <w:r w:rsidRPr="00DB1776">
        <w:rPr>
          <w:rFonts w:ascii="Calibri" w:hAnsi="Calibri" w:cs="Calibri"/>
          <w:b/>
          <w:bCs/>
          <w:kern w:val="0"/>
        </w:rPr>
        <w:t>Temel Beceriler (KB1)</w:t>
      </w:r>
    </w:p>
    <w:p w14:paraId="293E12BF"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Saymak, Okumak</w:t>
      </w:r>
    </w:p>
    <w:p w14:paraId="4D61E1F5"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Yazmak, Çizmek</w:t>
      </w:r>
    </w:p>
    <w:p w14:paraId="3F26532A"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Bulmak, Seçmek</w:t>
      </w:r>
    </w:p>
    <w:p w14:paraId="3C513FF6"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Belirlemek, İşaret Etmek</w:t>
      </w:r>
    </w:p>
    <w:p w14:paraId="140F81B5"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Ölçmek, Sunmak</w:t>
      </w:r>
    </w:p>
    <w:p w14:paraId="31EFBF37" w14:textId="77777777" w:rsidR="00EB746A" w:rsidRPr="00DB1776" w:rsidRDefault="00EB746A" w:rsidP="00EB746A">
      <w:pPr>
        <w:spacing w:after="0" w:line="276" w:lineRule="auto"/>
        <w:rPr>
          <w:rFonts w:ascii="Calibri" w:hAnsi="Calibri" w:cs="Calibri"/>
          <w:kern w:val="0"/>
        </w:rPr>
      </w:pPr>
      <w:r w:rsidRPr="00DB1776">
        <w:rPr>
          <w:rFonts w:ascii="Calibri" w:hAnsi="Calibri" w:cs="Calibri"/>
          <w:kern w:val="0"/>
        </w:rPr>
        <w:t>Çevirmek, Kaydetmek</w:t>
      </w:r>
    </w:p>
    <w:p w14:paraId="55877F3D" w14:textId="77777777" w:rsidR="00EB746A" w:rsidRPr="00DB1776" w:rsidRDefault="00EB746A" w:rsidP="00EB746A">
      <w:pPr>
        <w:spacing w:after="0" w:line="276" w:lineRule="auto"/>
        <w:rPr>
          <w:rFonts w:ascii="Calibri" w:hAnsi="Calibri" w:cs="Calibri"/>
          <w:b/>
          <w:bCs/>
          <w:kern w:val="0"/>
        </w:rPr>
      </w:pPr>
      <w:r w:rsidRPr="00DB1776">
        <w:rPr>
          <w:rFonts w:ascii="Calibri" w:hAnsi="Calibri" w:cs="Calibri"/>
          <w:b/>
          <w:bCs/>
          <w:kern w:val="0"/>
        </w:rPr>
        <w:t>Bütünleşik Beceriler (KB2)</w:t>
      </w:r>
    </w:p>
    <w:p w14:paraId="4A293455"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KB2.2.Gözlemleme Becerisi</w:t>
      </w:r>
    </w:p>
    <w:p w14:paraId="29C96D4F"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KB2.2.SB1. Gözleme ilişkin amaç-ölçüt belirlemek</w:t>
      </w:r>
    </w:p>
    <w:p w14:paraId="2F732DAB"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KB2.2.SB2. Uygun veri toplama aracı ile veri toplamak</w:t>
      </w:r>
    </w:p>
    <w:p w14:paraId="70ABB4E9"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KB2.2.SB3. Toplanan verileri sınıflandırmak ve kaydetmek</w:t>
      </w:r>
    </w:p>
    <w:p w14:paraId="06484CE7"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KB2.3.Özetleme Becerisi</w:t>
      </w:r>
    </w:p>
    <w:p w14:paraId="1EBAEFF2"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KB2.3.SB1. Metin/olay/konu/durum ile ilgili çözümleme yapmak</w:t>
      </w:r>
    </w:p>
    <w:p w14:paraId="0493C8F8"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KB2.3.SB2. Metin/olay/konu/durum ile ilgili sınıflandırma yapmak</w:t>
      </w:r>
    </w:p>
    <w:p w14:paraId="34919275" w14:textId="77777777" w:rsidR="00EB746A" w:rsidRPr="00DB1776" w:rsidRDefault="00EB746A" w:rsidP="00EB746A">
      <w:pPr>
        <w:autoSpaceDE w:val="0"/>
        <w:autoSpaceDN w:val="0"/>
        <w:adjustRightInd w:val="0"/>
        <w:spacing w:after="0" w:line="240" w:lineRule="auto"/>
        <w:rPr>
          <w:rFonts w:ascii="Calibri" w:hAnsi="Calibri" w:cs="Calibri"/>
          <w:color w:val="52FFD2"/>
          <w:kern w:val="0"/>
        </w:rPr>
      </w:pPr>
      <w:r w:rsidRPr="00DB1776">
        <w:rPr>
          <w:rFonts w:ascii="Calibri" w:hAnsi="Calibri" w:cs="Calibri"/>
          <w:kern w:val="0"/>
        </w:rPr>
        <w:t>KB2.3.SB3. Metin/olay/konu/durumu yorumlamak (kendi cümleleri ile aktarmak)</w:t>
      </w:r>
    </w:p>
    <w:p w14:paraId="4FAC6D77" w14:textId="77777777" w:rsidR="00EB746A" w:rsidRPr="00DB1776" w:rsidRDefault="00EB746A" w:rsidP="00EB746A">
      <w:pPr>
        <w:autoSpaceDE w:val="0"/>
        <w:autoSpaceDN w:val="0"/>
        <w:adjustRightInd w:val="0"/>
        <w:spacing w:after="0" w:line="240" w:lineRule="auto"/>
        <w:rPr>
          <w:rFonts w:ascii="Calibri" w:hAnsi="Calibri" w:cs="Calibri"/>
          <w:color w:val="52FFD2"/>
          <w:kern w:val="0"/>
        </w:rPr>
      </w:pPr>
    </w:p>
    <w:p w14:paraId="24F05BB4"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EĞİLİMLER</w:t>
      </w:r>
    </w:p>
    <w:p w14:paraId="33FACA54" w14:textId="77777777" w:rsidR="00EB746A" w:rsidRPr="00DB1776" w:rsidRDefault="00EB746A" w:rsidP="00EB746A">
      <w:pPr>
        <w:autoSpaceDE w:val="0"/>
        <w:autoSpaceDN w:val="0"/>
        <w:adjustRightInd w:val="0"/>
        <w:spacing w:after="0" w:line="240" w:lineRule="auto"/>
        <w:rPr>
          <w:rFonts w:ascii="Calibri" w:hAnsi="Calibri" w:cs="Calibri"/>
          <w:b/>
          <w:bCs/>
          <w:kern w:val="0"/>
        </w:rPr>
      </w:pPr>
      <w:r w:rsidRPr="00DB1776">
        <w:rPr>
          <w:rFonts w:ascii="Calibri" w:hAnsi="Calibri" w:cs="Calibri"/>
          <w:b/>
          <w:bCs/>
          <w:kern w:val="0"/>
        </w:rPr>
        <w:t>E1. Benlik Eğilimleri</w:t>
      </w:r>
    </w:p>
    <w:p w14:paraId="3730CC5C"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E1.1. Merak</w:t>
      </w:r>
    </w:p>
    <w:p w14:paraId="661CC913"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E1.2. Bağımsızlık</w:t>
      </w:r>
    </w:p>
    <w:p w14:paraId="795ACE11"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E1.3. Azim ve Kararlılık</w:t>
      </w:r>
    </w:p>
    <w:p w14:paraId="2BA05F28"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E1.4. Kendine İnanma (Öz Yeterlilik)</w:t>
      </w:r>
    </w:p>
    <w:p w14:paraId="426F5A79" w14:textId="77777777" w:rsidR="00EB746A" w:rsidRPr="00DB1776" w:rsidRDefault="00EB746A" w:rsidP="00EB746A">
      <w:pPr>
        <w:spacing w:after="0" w:line="276" w:lineRule="auto"/>
        <w:rPr>
          <w:rFonts w:ascii="Calibri" w:hAnsi="Calibri" w:cs="Calibri"/>
        </w:rPr>
      </w:pPr>
      <w:r w:rsidRPr="00DB1776">
        <w:rPr>
          <w:rFonts w:ascii="Calibri" w:hAnsi="Calibri" w:cs="Calibri"/>
          <w:kern w:val="0"/>
        </w:rPr>
        <w:t>E1.5. Kendine Güvenme (Öz Güven)</w:t>
      </w:r>
    </w:p>
    <w:p w14:paraId="44EE9EBC"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 xml:space="preserve">PROGRAMLAR ARASI BİLEŞENLER </w:t>
      </w:r>
    </w:p>
    <w:p w14:paraId="114C76C7"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lastRenderedPageBreak/>
        <w:t>Sosyal Duygusal Öğrenme Becerileri</w:t>
      </w:r>
    </w:p>
    <w:p w14:paraId="3D757A06" w14:textId="77777777" w:rsidR="00EB746A" w:rsidRPr="00DB1776" w:rsidRDefault="00EB746A" w:rsidP="00EB746A">
      <w:pPr>
        <w:spacing w:after="0" w:line="276" w:lineRule="auto"/>
        <w:rPr>
          <w:rFonts w:ascii="Calibri" w:hAnsi="Calibri" w:cs="Calibri"/>
          <w:b/>
          <w:bCs/>
          <w:kern w:val="0"/>
        </w:rPr>
      </w:pPr>
      <w:r w:rsidRPr="00DB1776">
        <w:rPr>
          <w:rFonts w:ascii="Calibri" w:hAnsi="Calibri" w:cs="Calibri"/>
          <w:b/>
          <w:bCs/>
          <w:kern w:val="0"/>
        </w:rPr>
        <w:t>2.1. Benlik Becerileri (Sdb1)</w:t>
      </w:r>
    </w:p>
    <w:p w14:paraId="5ED707D4"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Sdb1.1. Kendini Tanıma (Öz Farkındalık Becerisi)</w:t>
      </w:r>
    </w:p>
    <w:p w14:paraId="7A542D13"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Sdb1.1.Sb1. Öğreneceği Yeni Konu/Kavram veya Bilgiyi Nasıl Öğrendiğini Belirlemek</w:t>
      </w:r>
    </w:p>
    <w:p w14:paraId="0A5222AC"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Sdb1.1.Sb1.G1. Merak Etmenin Öğrenmeye Etkisini Fark Eder.</w:t>
      </w:r>
    </w:p>
    <w:p w14:paraId="0C08E233"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Sdb1.1.Sb1.G2. Merak Ettiği Konu/Kavrama İlişkin Soru Sorar.</w:t>
      </w:r>
    </w:p>
    <w:p w14:paraId="4BDA7D77"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Sdb1.1.Sb2. Olaylar/Durumlar Karşısında Hangi Duyguları Yaşadığını Fark Etmek</w:t>
      </w:r>
    </w:p>
    <w:p w14:paraId="180C2E40"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Sdb1.1.Sb2.G1. Duygularını Sözel Olarak İfade Eder.</w:t>
      </w:r>
    </w:p>
    <w:p w14:paraId="265715EF"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Sdb1.1.Sb2.G2. Duygularını Farklı Yollarla İfade Eder.</w:t>
      </w:r>
    </w:p>
    <w:p w14:paraId="75F12CA4"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Sdb1.1.Sb2.G3. Duygularının Değişebileceğini Fark Eder.</w:t>
      </w:r>
    </w:p>
    <w:p w14:paraId="404A7FF9"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 xml:space="preserve">Sdb1.1.Sb2.G4. Duyguları </w:t>
      </w:r>
      <w:proofErr w:type="gramStart"/>
      <w:r w:rsidRPr="00DB1776">
        <w:rPr>
          <w:rFonts w:ascii="Calibri" w:hAnsi="Calibri" w:cs="Calibri"/>
          <w:kern w:val="0"/>
        </w:rPr>
        <w:t>Ve</w:t>
      </w:r>
      <w:proofErr w:type="gramEnd"/>
      <w:r w:rsidRPr="00DB1776">
        <w:rPr>
          <w:rFonts w:ascii="Calibri" w:hAnsi="Calibri" w:cs="Calibri"/>
          <w:kern w:val="0"/>
        </w:rPr>
        <w:t xml:space="preserve"> Davranışları Arasındaki İlişkiyi Söyler.</w:t>
      </w:r>
    </w:p>
    <w:p w14:paraId="051C389F"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Sdb1.1.Sb3. Kendi Duygularına İlişkin Farkındalığını Artırmaya Yönelik Çalışmalar Yapmak</w:t>
      </w:r>
    </w:p>
    <w:p w14:paraId="26B4D1FA"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Sdb1.1.Sb3.G1. İyi Hissettiren Duyguların Neler Olduğunu Bilir.</w:t>
      </w:r>
    </w:p>
    <w:p w14:paraId="01E82FBA" w14:textId="77777777" w:rsidR="00EB746A" w:rsidRPr="00DB1776" w:rsidRDefault="00EB746A" w:rsidP="00EB746A">
      <w:pPr>
        <w:spacing w:after="0" w:line="276" w:lineRule="auto"/>
        <w:rPr>
          <w:rFonts w:ascii="Calibri" w:hAnsi="Calibri" w:cs="Calibri"/>
          <w:kern w:val="0"/>
        </w:rPr>
      </w:pPr>
      <w:r w:rsidRPr="00DB1776">
        <w:rPr>
          <w:rFonts w:ascii="Calibri" w:hAnsi="Calibri" w:cs="Calibri"/>
          <w:kern w:val="0"/>
        </w:rPr>
        <w:t>Sdb1.1.Sb3.G2. Kötü Hissettiren Duyguların Neler Olduğunu Bilir.</w:t>
      </w:r>
    </w:p>
    <w:p w14:paraId="437BA61F" w14:textId="77777777" w:rsidR="00EB746A" w:rsidRPr="00DB1776" w:rsidRDefault="00EB746A" w:rsidP="00EB746A">
      <w:pPr>
        <w:spacing w:after="0" w:line="276" w:lineRule="auto"/>
        <w:rPr>
          <w:rFonts w:ascii="Calibri" w:hAnsi="Calibri" w:cs="Calibri"/>
          <w:b/>
          <w:bCs/>
        </w:rPr>
      </w:pPr>
    </w:p>
    <w:p w14:paraId="79A0CBE7"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Değerler</w:t>
      </w:r>
    </w:p>
    <w:p w14:paraId="28BB4931"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 Çalışkanlık</w:t>
      </w:r>
    </w:p>
    <w:p w14:paraId="33F3A269"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D3.1. Azimli Olmak</w:t>
      </w:r>
    </w:p>
    <w:p w14:paraId="24AA662C"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D3.1.1. Gayretli olmanın hedeflere ulaşma üzerindeki etkisini fark eder.</w:t>
      </w:r>
    </w:p>
    <w:p w14:paraId="381E5929"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D3.1.2. Zorlukları aşmak için çaba gösterir.</w:t>
      </w:r>
    </w:p>
    <w:p w14:paraId="7F4F560E"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D3.2. Planlı Olmak</w:t>
      </w:r>
    </w:p>
    <w:p w14:paraId="21A540F6"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D3.2.1. Görev ve sorumlulukları yerine getirmek için planlama yapar.</w:t>
      </w:r>
    </w:p>
    <w:p w14:paraId="5BB9EA2B"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D3.2.2. Hedeflere ulaşmak için hazırladığı planı uygular.</w:t>
      </w:r>
    </w:p>
    <w:p w14:paraId="0659546F"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D3.2.3. Zamanı etkili yönetmenin önemini fark eder.</w:t>
      </w:r>
    </w:p>
    <w:p w14:paraId="2C08CD83"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D3.3. Araştırmacı ve Sorgulayıcı Olmak</w:t>
      </w:r>
    </w:p>
    <w:p w14:paraId="68C0F45A"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D3.3.1. Yaratıcılığını geliştirecek faaliyetlere katılır.</w:t>
      </w:r>
    </w:p>
    <w:p w14:paraId="4D6B11C3"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D3.3.2. Çeşitli fikir, argüman ve yeni bilgilere açık olur.</w:t>
      </w:r>
    </w:p>
    <w:p w14:paraId="1F95435A"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D.3.3.3. Bilimsel, teknolojik alanlardaki gelişmelerle ilgili etkinliklere katılmaya istekli olur.</w:t>
      </w:r>
    </w:p>
    <w:p w14:paraId="3C45A18C"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D3.4. Çalışmalarda Aktif Rol Almak</w:t>
      </w:r>
    </w:p>
    <w:p w14:paraId="56534722"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D3.4.1. Grupla çalışma becerisi sergiler.</w:t>
      </w:r>
    </w:p>
    <w:p w14:paraId="53DCC3EF"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D3.4.2. Sosyal sorumluluk ve toplum hizmeti çalışmalarında aktif görev alır.</w:t>
      </w:r>
    </w:p>
    <w:p w14:paraId="575586D5"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D3.4.3. Kendine uygun görevleri almaya istekli olur.</w:t>
      </w:r>
    </w:p>
    <w:p w14:paraId="07227F83"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D3.4.4. Kişisel ve grup içi etkinliklerde sorumluluklarını yerine getirir.</w:t>
      </w:r>
    </w:p>
    <w:p w14:paraId="518267CE" w14:textId="77777777" w:rsidR="00EB746A" w:rsidRPr="00DB1776" w:rsidRDefault="00EB746A" w:rsidP="00EB746A">
      <w:pPr>
        <w:autoSpaceDE w:val="0"/>
        <w:autoSpaceDN w:val="0"/>
        <w:adjustRightInd w:val="0"/>
        <w:spacing w:after="0" w:line="240" w:lineRule="auto"/>
        <w:rPr>
          <w:rFonts w:ascii="Calibri" w:hAnsi="Calibri" w:cs="Calibri"/>
          <w:kern w:val="0"/>
        </w:rPr>
      </w:pPr>
    </w:p>
    <w:p w14:paraId="12D531EA"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Okuryazarlık Becerileri</w:t>
      </w:r>
    </w:p>
    <w:p w14:paraId="17E89CF3" w14:textId="77777777" w:rsidR="00EB746A" w:rsidRPr="00DB1776" w:rsidRDefault="00EB746A" w:rsidP="00EB746A">
      <w:pPr>
        <w:spacing w:after="0" w:line="276" w:lineRule="auto"/>
        <w:rPr>
          <w:rFonts w:ascii="Calibri" w:hAnsi="Calibri" w:cs="Calibri"/>
          <w:kern w:val="0"/>
        </w:rPr>
      </w:pPr>
      <w:r w:rsidRPr="00DB1776">
        <w:rPr>
          <w:rFonts w:ascii="Calibri" w:hAnsi="Calibri" w:cs="Calibri"/>
          <w:kern w:val="0"/>
        </w:rPr>
        <w:t>Ob1. Bilgi Okuryazarlığı</w:t>
      </w:r>
    </w:p>
    <w:p w14:paraId="51D9DFEE"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OB1.1.Bilgi İhtiyacını Fark Etme</w:t>
      </w:r>
    </w:p>
    <w:p w14:paraId="2E709C82"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OB1.1.SB1. Bilgi ihtiyacını fark etmek</w:t>
      </w:r>
    </w:p>
    <w:p w14:paraId="3130E20C"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OB1.1.SB2. Bilgi türlerini fark etmek (sanatsal, gündelik vb.)</w:t>
      </w:r>
    </w:p>
    <w:p w14:paraId="3B5CB064"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OB1.2.Bilgiyi Toplama</w:t>
      </w:r>
    </w:p>
    <w:p w14:paraId="6DE7B17C"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OB1.2.SB1. İstenen bilgiye ulaşmak için kullanacağı araçları belirlemek</w:t>
      </w:r>
    </w:p>
    <w:p w14:paraId="6C90D4FC"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OB1.2.SB2. Belirlediği aracı kullanarak olay, konu ve durum ile ilgili bilgileri bulmak</w:t>
      </w:r>
    </w:p>
    <w:p w14:paraId="0B47B9F7"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OB1.2.SB3. Bir olay, konu ve durum ile ilgili ulaşılan bilgileri doğrulamak</w:t>
      </w:r>
    </w:p>
    <w:p w14:paraId="59B5FA4B"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OB1.2.SB4. Bir olay, konu ve durum ile ilgili ulaşılan bilgileri kaydetmek</w:t>
      </w:r>
    </w:p>
    <w:p w14:paraId="4722FBAF" w14:textId="77777777" w:rsidR="00DB1776" w:rsidRDefault="00DB1776" w:rsidP="00EB746A">
      <w:pPr>
        <w:spacing w:after="0" w:line="276" w:lineRule="auto"/>
        <w:rPr>
          <w:rFonts w:ascii="Calibri" w:hAnsi="Calibri" w:cs="Calibri"/>
          <w:b/>
          <w:bCs/>
        </w:rPr>
      </w:pPr>
    </w:p>
    <w:p w14:paraId="15484676" w14:textId="2F2C075B" w:rsidR="00EB746A" w:rsidRPr="00DB1776" w:rsidRDefault="00EB746A" w:rsidP="00EB746A">
      <w:pPr>
        <w:spacing w:after="0" w:line="276" w:lineRule="auto"/>
        <w:rPr>
          <w:rFonts w:ascii="Calibri" w:hAnsi="Calibri" w:cs="Calibri"/>
          <w:b/>
          <w:bCs/>
        </w:rPr>
      </w:pPr>
      <w:r w:rsidRPr="00DB1776">
        <w:rPr>
          <w:rFonts w:ascii="Calibri" w:hAnsi="Calibri" w:cs="Calibri"/>
          <w:b/>
          <w:bCs/>
        </w:rPr>
        <w:t>ÖĞRENME ÇIKTILARI</w:t>
      </w:r>
    </w:p>
    <w:p w14:paraId="10C3E64D"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Türkçe Alanı</w:t>
      </w:r>
    </w:p>
    <w:p w14:paraId="4666CBBF"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TADB.1. Dinleyecekleri/izleyecekleri şiir, hikâye, tekerleme, video, tiyatro, animasyon gibi materyalleri yönetebilme</w:t>
      </w:r>
    </w:p>
    <w:p w14:paraId="70A34BEE"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a) Kendisine sunulan seçenekler arasından dinleyecekleri/ izleyecekleri materyalleri seçer.</w:t>
      </w:r>
    </w:p>
    <w:p w14:paraId="43A4D8BB" w14:textId="77777777" w:rsidR="00EB746A" w:rsidRPr="00DB1776" w:rsidRDefault="00EB746A" w:rsidP="00EB746A">
      <w:pPr>
        <w:spacing w:after="0" w:line="276" w:lineRule="auto"/>
        <w:rPr>
          <w:rFonts w:ascii="Calibri" w:hAnsi="Calibri" w:cs="Calibri"/>
          <w:kern w:val="0"/>
        </w:rPr>
      </w:pPr>
      <w:r w:rsidRPr="00DB1776">
        <w:rPr>
          <w:rFonts w:ascii="Calibri" w:hAnsi="Calibri" w:cs="Calibri"/>
          <w:kern w:val="0"/>
        </w:rPr>
        <w:lastRenderedPageBreak/>
        <w:t>b) Seçilen materyalleri dinler/izler.</w:t>
      </w:r>
    </w:p>
    <w:p w14:paraId="261B4DBC"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TADB.2. Dinledikleri/izledikleri şiir, hikâye, tekerleme, video, tiyatro, animasyon gibi materyalleri ile ilgili yeni anlamlar oluşturabilme</w:t>
      </w:r>
    </w:p>
    <w:p w14:paraId="0081E9EF"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a) Dinledikleri/izledikleri iletilerde yer alan bilgiler ile günlük yaşamı arasında ilişki kurar.</w:t>
      </w:r>
    </w:p>
    <w:p w14:paraId="12F837FD"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b) Görsellerden yararlanarak dinleyecekleri/izleyecekleri hakkındaki tahminlerini söyler.</w:t>
      </w:r>
    </w:p>
    <w:p w14:paraId="5788A74C"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c) Dinledikleri/izledikleri materyallere ilişkin çıkarım yapar.</w:t>
      </w:r>
    </w:p>
    <w:p w14:paraId="3086F167"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TADB.3. Dinledikleri/izledikleri şiir, hikâye, tekerleme, video, tiyatro, animasyon gibi materyalleri çözümleyebilme</w:t>
      </w:r>
    </w:p>
    <w:p w14:paraId="43E7D608"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a) Dinledikleri/izledikleri materyallerdeki olayları belirler.</w:t>
      </w:r>
    </w:p>
    <w:p w14:paraId="300AD40A"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TAOB.1. Resimli öykü kitabı, dijital araçlar, afiş, broşür gibi görsel materyalleri yönetebilme</w:t>
      </w:r>
    </w:p>
    <w:p w14:paraId="2A754306"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a) Kendisine sunulan görsel okuma materyallerini inceler.</w:t>
      </w:r>
    </w:p>
    <w:p w14:paraId="6F990A47"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b) Kendisine sunulan seçenekler arasından görsel okuma materyallerini seçer.</w:t>
      </w:r>
    </w:p>
    <w:p w14:paraId="5D2C4279"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TAOB.2. Görsel materyallerden anlamlar üretebilme</w:t>
      </w:r>
    </w:p>
    <w:p w14:paraId="05FEFF64"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a) Görsel okuma materyallerinde yer alan bilgiler ile günlük yaşamı arasında ilişki kurar.</w:t>
      </w:r>
    </w:p>
    <w:p w14:paraId="2298543B"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b) Görsellerde hareketle metinle ilgili tahminde bulunur.</w:t>
      </w:r>
    </w:p>
    <w:p w14:paraId="48E4180D"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c) Görsel okuma materyallerinde yer alan bilgilerden yararlanarak çıkarım yapar.</w:t>
      </w:r>
    </w:p>
    <w:p w14:paraId="717B8289"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TAOB.3. Resimli öykü kitabı, dijital araçlar, afiş, broşür gibi görsel materyalleri çözümleyebilme</w:t>
      </w:r>
    </w:p>
    <w:p w14:paraId="2A4BBD7A"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a) Görsel okuma materyallerinde yer alan olayları belirler.</w:t>
      </w:r>
    </w:p>
    <w:p w14:paraId="36B0C6F7"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TAKB.1. Konuşma sürecini yönetebilme</w:t>
      </w:r>
    </w:p>
    <w:p w14:paraId="36CDBCCF"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a) Yetişkin yönlendirmesiyle konuşacağı konuyu seçer.</w:t>
      </w:r>
    </w:p>
    <w:p w14:paraId="0DD12B31"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b) Konuşmaya başlamak için uygun zamanı bekler ve yetişkin yönlendirmesiyle bir konu hakkında konuşur.</w:t>
      </w:r>
    </w:p>
    <w:p w14:paraId="46D88D82"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Sanat Alanı</w:t>
      </w:r>
    </w:p>
    <w:p w14:paraId="7CB98333"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SNAB.1. Temel sanat kavramlarını ve türlerini anlayabilme</w:t>
      </w:r>
    </w:p>
    <w:p w14:paraId="73EB2699"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a) Temel sanat türlerini anlamına uygun söyler.</w:t>
      </w:r>
    </w:p>
    <w:p w14:paraId="1F34AB27"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b) Temel sanat materyallerini kullanım amacına uygun olarak seçer.</w:t>
      </w:r>
    </w:p>
    <w:p w14:paraId="4296BC7A" w14:textId="77777777" w:rsidR="00EB746A" w:rsidRPr="00DB1776" w:rsidRDefault="00EB746A" w:rsidP="00EB746A">
      <w:pPr>
        <w:spacing w:after="0" w:line="276" w:lineRule="auto"/>
        <w:rPr>
          <w:rFonts w:ascii="Calibri" w:hAnsi="Calibri" w:cs="Calibri"/>
          <w:kern w:val="0"/>
        </w:rPr>
      </w:pPr>
      <w:r w:rsidRPr="00DB1776">
        <w:rPr>
          <w:rFonts w:ascii="Calibri" w:hAnsi="Calibri" w:cs="Calibri"/>
          <w:kern w:val="0"/>
        </w:rPr>
        <w:t>c) Temel sanat materyallerini amacına uygun şekilde kullanır.</w:t>
      </w:r>
    </w:p>
    <w:p w14:paraId="69ADCB66" w14:textId="77777777" w:rsidR="00EB746A" w:rsidRPr="00DB1776" w:rsidRDefault="00EB746A" w:rsidP="00EB746A">
      <w:pPr>
        <w:spacing w:after="0" w:line="276" w:lineRule="auto"/>
        <w:rPr>
          <w:rFonts w:ascii="Calibri" w:hAnsi="Calibri" w:cs="Calibri"/>
          <w:b/>
          <w:bCs/>
        </w:rPr>
      </w:pPr>
      <w:r w:rsidRPr="00DB1776">
        <w:rPr>
          <w:rFonts w:ascii="Calibri" w:hAnsi="Calibri" w:cs="Calibri"/>
          <w:b/>
          <w:bCs/>
        </w:rPr>
        <w:t>Hareket ve Sağlık Alanı</w:t>
      </w:r>
    </w:p>
    <w:p w14:paraId="4B610915"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HSAB.2. Farklı ebat ve özellikteki nesneleri etkin bir şekilde kullanabilme</w:t>
      </w:r>
    </w:p>
    <w:p w14:paraId="64A63C39"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a) Farklı büyüklükteki nesneleri kavrar.</w:t>
      </w:r>
    </w:p>
    <w:p w14:paraId="58614F7E"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b) Nesneleri şekillendirir.</w:t>
      </w:r>
    </w:p>
    <w:p w14:paraId="2833671F" w14:textId="77777777" w:rsidR="00EB746A" w:rsidRPr="00DB1776" w:rsidRDefault="00EB746A" w:rsidP="00EB746A">
      <w:pPr>
        <w:autoSpaceDE w:val="0"/>
        <w:autoSpaceDN w:val="0"/>
        <w:adjustRightInd w:val="0"/>
        <w:spacing w:after="0" w:line="240" w:lineRule="auto"/>
        <w:rPr>
          <w:rFonts w:ascii="Calibri" w:hAnsi="Calibri" w:cs="Calibri"/>
          <w:kern w:val="0"/>
        </w:rPr>
      </w:pPr>
      <w:r w:rsidRPr="00DB1776">
        <w:rPr>
          <w:rFonts w:ascii="Calibri" w:hAnsi="Calibri" w:cs="Calibri"/>
          <w:kern w:val="0"/>
        </w:rPr>
        <w:t>c) Farklı boyutlardaki nesneleri kullanır.</w:t>
      </w:r>
    </w:p>
    <w:p w14:paraId="5707DBA3" w14:textId="77777777" w:rsidR="00EB746A" w:rsidRPr="00DB1776" w:rsidRDefault="00EB746A" w:rsidP="00EB746A">
      <w:pPr>
        <w:spacing w:after="0" w:line="276" w:lineRule="auto"/>
        <w:rPr>
          <w:rFonts w:ascii="Calibri" w:hAnsi="Calibri" w:cs="Calibri"/>
          <w:b/>
          <w:bCs/>
        </w:rPr>
      </w:pPr>
      <w:proofErr w:type="gramStart"/>
      <w:r w:rsidRPr="00DB1776">
        <w:rPr>
          <w:rFonts w:ascii="Calibri" w:hAnsi="Calibri" w:cs="Calibri"/>
          <w:kern w:val="0"/>
        </w:rPr>
        <w:t>ç</w:t>
      </w:r>
      <w:proofErr w:type="gramEnd"/>
      <w:r w:rsidRPr="00DB1776">
        <w:rPr>
          <w:rFonts w:ascii="Calibri" w:hAnsi="Calibri" w:cs="Calibri"/>
          <w:kern w:val="0"/>
        </w:rPr>
        <w:t>) Çeşitli nesneleri kullanarak özgün ürünler oluşturur.</w:t>
      </w:r>
    </w:p>
    <w:p w14:paraId="6381F213" w14:textId="77777777" w:rsidR="00EB746A" w:rsidRPr="00DB1776" w:rsidRDefault="00EB746A" w:rsidP="00EB746A">
      <w:pPr>
        <w:spacing w:after="0" w:line="276" w:lineRule="auto"/>
        <w:rPr>
          <w:rFonts w:ascii="Calibri" w:hAnsi="Calibri" w:cs="Calibri"/>
        </w:rPr>
      </w:pPr>
    </w:p>
    <w:p w14:paraId="575B8950" w14:textId="53E37A08" w:rsidR="001C2089" w:rsidRPr="00DB1776" w:rsidRDefault="001C2089" w:rsidP="00D95F6D">
      <w:pPr>
        <w:spacing w:after="0" w:line="276" w:lineRule="auto"/>
        <w:rPr>
          <w:rFonts w:ascii="Calibri" w:hAnsi="Calibri" w:cs="Calibri"/>
          <w:b/>
          <w:bCs/>
        </w:rPr>
      </w:pPr>
      <w:r w:rsidRPr="00DB1776">
        <w:rPr>
          <w:rFonts w:ascii="Calibri" w:hAnsi="Calibri" w:cs="Calibri"/>
          <w:b/>
          <w:bCs/>
        </w:rPr>
        <w:t>İÇERİK ÇERÇEVESİ</w:t>
      </w:r>
    </w:p>
    <w:p w14:paraId="5B4B04F4" w14:textId="3B5F4BD2" w:rsidR="001C2089" w:rsidRPr="00DB1776" w:rsidRDefault="001C2089" w:rsidP="00B65391">
      <w:pPr>
        <w:spacing w:after="0"/>
        <w:rPr>
          <w:rFonts w:ascii="Calibri" w:hAnsi="Calibri" w:cs="Calibri"/>
          <w:b/>
        </w:rPr>
      </w:pPr>
      <w:r w:rsidRPr="00DB1776">
        <w:rPr>
          <w:rFonts w:ascii="Calibri" w:hAnsi="Calibri" w:cs="Calibri"/>
          <w:b/>
          <w:bCs/>
        </w:rPr>
        <w:t>Kavramlar</w:t>
      </w:r>
      <w:r w:rsidRPr="00DB1776">
        <w:rPr>
          <w:rFonts w:ascii="Calibri" w:hAnsi="Calibri" w:cs="Calibri"/>
        </w:rPr>
        <w:t>:</w:t>
      </w:r>
      <w:r w:rsidR="008246C4" w:rsidRPr="00DB1776">
        <w:rPr>
          <w:rFonts w:ascii="Calibri" w:hAnsi="Calibri" w:cs="Calibri"/>
        </w:rPr>
        <w:t xml:space="preserve"> </w:t>
      </w:r>
      <w:r w:rsidR="00B65391" w:rsidRPr="00DB1776">
        <w:rPr>
          <w:rFonts w:ascii="Calibri" w:hAnsi="Calibri" w:cs="Calibri"/>
        </w:rPr>
        <w:t>Ağır- hafif, kolay- zor, ince- kalın, renkler, yukarıda- aşağıda, sıcak- soğuk</w:t>
      </w:r>
    </w:p>
    <w:p w14:paraId="66E925EC" w14:textId="58471E39" w:rsidR="001C2089" w:rsidRPr="00DB1776" w:rsidRDefault="001C2089" w:rsidP="00D95F6D">
      <w:pPr>
        <w:spacing w:after="0" w:line="276" w:lineRule="auto"/>
        <w:rPr>
          <w:rFonts w:ascii="Calibri" w:hAnsi="Calibri" w:cs="Calibri"/>
        </w:rPr>
      </w:pPr>
      <w:r w:rsidRPr="00DB1776">
        <w:rPr>
          <w:rFonts w:ascii="Calibri" w:hAnsi="Calibri" w:cs="Calibri"/>
          <w:b/>
          <w:bCs/>
        </w:rPr>
        <w:t>Sözcükler</w:t>
      </w:r>
      <w:r w:rsidRPr="00DB1776">
        <w:rPr>
          <w:rFonts w:ascii="Calibri" w:hAnsi="Calibri" w:cs="Calibri"/>
        </w:rPr>
        <w:t>:</w:t>
      </w:r>
      <w:r w:rsidR="00B65391" w:rsidRPr="00DB1776">
        <w:rPr>
          <w:rFonts w:ascii="Calibri" w:hAnsi="Calibri" w:cs="Calibri"/>
        </w:rPr>
        <w:t xml:space="preserve"> Sıcak hava balonu</w:t>
      </w:r>
    </w:p>
    <w:p w14:paraId="1FE9B3E4" w14:textId="51EC8C55" w:rsidR="001C2089" w:rsidRPr="00DB1776" w:rsidRDefault="001C2089" w:rsidP="00B65391">
      <w:pPr>
        <w:spacing w:after="0"/>
        <w:rPr>
          <w:rFonts w:ascii="Calibri" w:hAnsi="Calibri" w:cs="Calibri"/>
          <w:b/>
        </w:rPr>
      </w:pPr>
      <w:r w:rsidRPr="00DB1776">
        <w:rPr>
          <w:rFonts w:ascii="Calibri" w:hAnsi="Calibri" w:cs="Calibri"/>
          <w:b/>
          <w:bCs/>
        </w:rPr>
        <w:t>Materyaller</w:t>
      </w:r>
      <w:r w:rsidR="008246C4" w:rsidRPr="00DB1776">
        <w:rPr>
          <w:rFonts w:ascii="Calibri" w:hAnsi="Calibri" w:cs="Calibri"/>
        </w:rPr>
        <w:t>:</w:t>
      </w:r>
      <w:r w:rsidR="00B65391" w:rsidRPr="00DB1776">
        <w:rPr>
          <w:rFonts w:ascii="Calibri" w:hAnsi="Calibri" w:cs="Calibri"/>
        </w:rPr>
        <w:t xml:space="preserve"> Renkli krepon kâğıtları, makas, pipet, plastik tabak, sıcak hava balonu çıktısı, fırça, su</w:t>
      </w:r>
    </w:p>
    <w:p w14:paraId="4D4B293A" w14:textId="4C7C466D" w:rsidR="001C2089" w:rsidRPr="00DB1776" w:rsidRDefault="001C2089" w:rsidP="00D95F6D">
      <w:pPr>
        <w:spacing w:after="0" w:line="276" w:lineRule="auto"/>
        <w:rPr>
          <w:rFonts w:ascii="Calibri" w:hAnsi="Calibri" w:cs="Calibri"/>
        </w:rPr>
      </w:pPr>
      <w:r w:rsidRPr="00DB1776">
        <w:rPr>
          <w:rFonts w:ascii="Calibri" w:hAnsi="Calibri" w:cs="Calibri"/>
          <w:b/>
          <w:bCs/>
        </w:rPr>
        <w:t>Eğitim/Öğrenme Ortamları</w:t>
      </w:r>
      <w:r w:rsidR="008246C4" w:rsidRPr="00DB1776">
        <w:rPr>
          <w:rFonts w:ascii="Calibri" w:hAnsi="Calibri" w:cs="Calibri"/>
        </w:rPr>
        <w:t>:</w:t>
      </w:r>
      <w:r w:rsidR="00CA07F0" w:rsidRPr="00DB1776">
        <w:rPr>
          <w:rFonts w:ascii="Calibri" w:hAnsi="Calibri" w:cs="Calibri"/>
        </w:rPr>
        <w:t xml:space="preserve"> Etkinlikler için gerekli materyaller hazırlanır ve sınıf ortamı düzenlenir.</w:t>
      </w:r>
    </w:p>
    <w:p w14:paraId="11DC90F8" w14:textId="77777777" w:rsidR="001C2089" w:rsidRPr="00DB1776" w:rsidRDefault="001C2089" w:rsidP="00D95F6D">
      <w:pPr>
        <w:spacing w:after="0" w:line="276" w:lineRule="auto"/>
        <w:rPr>
          <w:rFonts w:ascii="Calibri" w:hAnsi="Calibri" w:cs="Calibri"/>
        </w:rPr>
      </w:pPr>
    </w:p>
    <w:p w14:paraId="321D4E19" w14:textId="3AF6C92B" w:rsidR="001C2089" w:rsidRPr="00DB1776" w:rsidRDefault="001C2089" w:rsidP="00D95F6D">
      <w:pPr>
        <w:spacing w:after="0" w:line="276" w:lineRule="auto"/>
        <w:rPr>
          <w:rFonts w:ascii="Calibri" w:hAnsi="Calibri" w:cs="Calibri"/>
          <w:b/>
          <w:bCs/>
        </w:rPr>
      </w:pPr>
      <w:r w:rsidRPr="00DB1776">
        <w:rPr>
          <w:rFonts w:ascii="Calibri" w:hAnsi="Calibri" w:cs="Calibri"/>
          <w:b/>
          <w:bCs/>
        </w:rPr>
        <w:t>GÜNE BAŞLAMA ZAMANI</w:t>
      </w:r>
    </w:p>
    <w:p w14:paraId="6029A0C0" w14:textId="77777777" w:rsidR="003F3750" w:rsidRPr="00DB1776" w:rsidRDefault="003F3750" w:rsidP="003F3750">
      <w:pPr>
        <w:spacing w:after="0"/>
        <w:rPr>
          <w:rFonts w:ascii="Calibri" w:hAnsi="Calibri" w:cs="Calibri"/>
        </w:rPr>
      </w:pPr>
      <w:r w:rsidRPr="00DB1776">
        <w:rPr>
          <w:rFonts w:ascii="Calibri" w:hAnsi="Calibri" w:cs="Calibri"/>
        </w:rPr>
        <w:t>Öğretmen tarafından masalar, öğrenme merkezleri ve materyaller düzenlenerek sınıf, ilgili etkinliklere uygun hale getirilir.</w:t>
      </w:r>
    </w:p>
    <w:p w14:paraId="53E33266" w14:textId="77777777" w:rsidR="008246C4" w:rsidRPr="00DB1776" w:rsidRDefault="008246C4" w:rsidP="00D95F6D">
      <w:pPr>
        <w:spacing w:after="0" w:line="276" w:lineRule="auto"/>
        <w:rPr>
          <w:rFonts w:ascii="Calibri" w:hAnsi="Calibri" w:cs="Calibri"/>
        </w:rPr>
      </w:pPr>
    </w:p>
    <w:p w14:paraId="403E1523" w14:textId="09E3E22A" w:rsidR="001C2089" w:rsidRPr="00DB1776" w:rsidRDefault="001C2089" w:rsidP="00D95F6D">
      <w:pPr>
        <w:spacing w:after="0" w:line="276" w:lineRule="auto"/>
        <w:rPr>
          <w:rFonts w:ascii="Calibri" w:hAnsi="Calibri" w:cs="Calibri"/>
          <w:b/>
          <w:bCs/>
        </w:rPr>
      </w:pPr>
      <w:r w:rsidRPr="00DB1776">
        <w:rPr>
          <w:rFonts w:ascii="Calibri" w:hAnsi="Calibri" w:cs="Calibri"/>
          <w:b/>
          <w:bCs/>
        </w:rPr>
        <w:t>ÖĞRENME MERKEZLERİNDE OYUN</w:t>
      </w:r>
    </w:p>
    <w:p w14:paraId="424BF9CC" w14:textId="77777777" w:rsidR="003F3750" w:rsidRPr="00DB1776" w:rsidRDefault="003F3750" w:rsidP="003F3750">
      <w:pPr>
        <w:spacing w:after="0"/>
        <w:rPr>
          <w:rFonts w:ascii="Calibri" w:hAnsi="Calibri" w:cs="Calibri"/>
        </w:rPr>
      </w:pPr>
      <w:r w:rsidRPr="00DB177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DB1776" w:rsidRDefault="001C2089" w:rsidP="00D95F6D">
      <w:pPr>
        <w:spacing w:after="0" w:line="276" w:lineRule="auto"/>
        <w:rPr>
          <w:rFonts w:ascii="Calibri" w:hAnsi="Calibri" w:cs="Calibri"/>
          <w:b/>
          <w:bCs/>
        </w:rPr>
      </w:pPr>
      <w:r w:rsidRPr="00DB1776">
        <w:rPr>
          <w:rFonts w:ascii="Calibri" w:hAnsi="Calibri" w:cs="Calibri"/>
          <w:b/>
          <w:bCs/>
        </w:rPr>
        <w:t>BESLENME, TOPLANMA, TEMİZLİK</w:t>
      </w:r>
    </w:p>
    <w:p w14:paraId="54A59ADB" w14:textId="77777777" w:rsidR="003F3750" w:rsidRPr="00DB1776" w:rsidRDefault="003F3750" w:rsidP="003F3750">
      <w:pPr>
        <w:spacing w:after="0"/>
        <w:rPr>
          <w:rFonts w:ascii="Calibri" w:hAnsi="Calibri" w:cs="Calibri"/>
          <w:b/>
        </w:rPr>
      </w:pPr>
      <w:r w:rsidRPr="00DB1776">
        <w:rPr>
          <w:rFonts w:ascii="Calibri" w:hAnsi="Calibri" w:cs="Calibri"/>
        </w:rPr>
        <w:lastRenderedPageBreak/>
        <w:t>Tuvalet ve temizlik ihtiyacı için lavabolara geçilir. Ellerin nasıl yıkanması gerektiği gösterilir. Sıra ile eller yıkanarak kahvaltıya geçilir.</w:t>
      </w:r>
      <w:r w:rsidRPr="00DB1776">
        <w:rPr>
          <w:rFonts w:ascii="Calibri" w:hAnsi="Calibri" w:cs="Calibri"/>
          <w:b/>
        </w:rPr>
        <w:t xml:space="preserve"> </w:t>
      </w:r>
    </w:p>
    <w:p w14:paraId="7CB56C29" w14:textId="77777777" w:rsidR="008246C4" w:rsidRPr="00DB1776" w:rsidRDefault="008246C4" w:rsidP="00D95F6D">
      <w:pPr>
        <w:spacing w:after="0" w:line="276" w:lineRule="auto"/>
        <w:rPr>
          <w:rFonts w:ascii="Calibri" w:hAnsi="Calibri" w:cs="Calibri"/>
        </w:rPr>
      </w:pPr>
    </w:p>
    <w:p w14:paraId="2DC1A68B" w14:textId="724FDBF0" w:rsidR="001C2089" w:rsidRPr="00DB1776" w:rsidRDefault="001C2089" w:rsidP="00D95F6D">
      <w:pPr>
        <w:spacing w:after="0" w:line="276" w:lineRule="auto"/>
        <w:rPr>
          <w:rFonts w:ascii="Calibri" w:hAnsi="Calibri" w:cs="Calibri"/>
          <w:b/>
          <w:bCs/>
        </w:rPr>
      </w:pPr>
      <w:r w:rsidRPr="00DB1776">
        <w:rPr>
          <w:rFonts w:ascii="Calibri" w:hAnsi="Calibri" w:cs="Calibri"/>
          <w:b/>
          <w:bCs/>
        </w:rPr>
        <w:t>ETKİNLİK</w:t>
      </w:r>
    </w:p>
    <w:p w14:paraId="07FFDC03" w14:textId="38AEBC74" w:rsidR="007C630D" w:rsidRPr="00DB1776" w:rsidRDefault="00B65391" w:rsidP="00D95F6D">
      <w:pPr>
        <w:spacing w:after="0" w:line="276" w:lineRule="auto"/>
        <w:rPr>
          <w:rFonts w:ascii="Calibri" w:hAnsi="Calibri" w:cs="Calibri"/>
        </w:rPr>
      </w:pPr>
      <w:r w:rsidRPr="00DB1776">
        <w:rPr>
          <w:rFonts w:ascii="Calibri" w:hAnsi="Calibri" w:cs="Calibri"/>
        </w:rPr>
        <w:t>PİPETLE KÂĞIT TRANSFERİ</w:t>
      </w:r>
    </w:p>
    <w:p w14:paraId="0B7E3204" w14:textId="77777777" w:rsidR="00B65391" w:rsidRPr="00DB1776" w:rsidRDefault="00B65391" w:rsidP="00B65391">
      <w:pPr>
        <w:spacing w:after="0"/>
        <w:rPr>
          <w:rFonts w:ascii="Calibri" w:hAnsi="Calibri" w:cs="Calibri"/>
        </w:rPr>
      </w:pPr>
      <w:r w:rsidRPr="00DB1776">
        <w:rPr>
          <w:rFonts w:ascii="Calibri" w:hAnsi="Calibri" w:cs="Calibri"/>
        </w:rPr>
        <w:t xml:space="preserve">Öğretmen farklı renklerdeki </w:t>
      </w:r>
      <w:proofErr w:type="spellStart"/>
      <w:r w:rsidRPr="00DB1776">
        <w:rPr>
          <w:rFonts w:ascii="Calibri" w:hAnsi="Calibri" w:cs="Calibri"/>
        </w:rPr>
        <w:t>krapon</w:t>
      </w:r>
      <w:proofErr w:type="spellEnd"/>
      <w:r w:rsidRPr="00DB1776">
        <w:rPr>
          <w:rFonts w:ascii="Calibri" w:hAnsi="Calibri" w:cs="Calibri"/>
        </w:rPr>
        <w:t xml:space="preserve"> kâğıtlarını 2 – 3 cm boyutlarında küçük kare ya da dikdörtgen parçalar halinde keser ve karıştırır.  Öğrenciler masaya alınır ve çocuklara birer pipet verilir. Çocuklar karışık renklerdeki </w:t>
      </w:r>
      <w:proofErr w:type="spellStart"/>
      <w:r w:rsidRPr="00DB1776">
        <w:rPr>
          <w:rFonts w:ascii="Calibri" w:hAnsi="Calibri" w:cs="Calibri"/>
        </w:rPr>
        <w:t>krapon</w:t>
      </w:r>
      <w:proofErr w:type="spellEnd"/>
      <w:r w:rsidRPr="00DB1776">
        <w:rPr>
          <w:rFonts w:ascii="Calibri" w:hAnsi="Calibri" w:cs="Calibri"/>
        </w:rPr>
        <w:t xml:space="preserve"> kâğıtlarının içinden bir renk seçerler. Pipetlerini kullanıp nefeslerini içlerine çekerek seçtiği renkli kâğıdı alır ve ellerini sürmeden pipetle tabağına transfer ederler. Tüm çocuklar aynı anda belirtilen süre boyunca transfer çalışmasını sürdürür. Süre bittiğinde herkes kâğıtlarını sayar ve kaç tane ne renk kâğıt taşıdığını ifade eder.</w:t>
      </w:r>
    </w:p>
    <w:p w14:paraId="035181DF" w14:textId="77777777" w:rsidR="00B65391" w:rsidRPr="00DB1776" w:rsidRDefault="00B65391" w:rsidP="00B65391">
      <w:pPr>
        <w:spacing w:after="0"/>
        <w:rPr>
          <w:rFonts w:ascii="Calibri" w:hAnsi="Calibri" w:cs="Calibri"/>
        </w:rPr>
      </w:pPr>
      <w:r w:rsidRPr="00DB1776">
        <w:rPr>
          <w:rFonts w:ascii="Calibri" w:hAnsi="Calibri" w:cs="Calibri"/>
        </w:rPr>
        <w:t>Eğitim setinin 7. Kitabından 12 ve 13. Sayfalar tamamlanır.</w:t>
      </w:r>
    </w:p>
    <w:p w14:paraId="3F0A5C28" w14:textId="77777777" w:rsidR="00B65391" w:rsidRPr="00DB1776" w:rsidRDefault="00B65391" w:rsidP="00D95F6D">
      <w:pPr>
        <w:spacing w:after="0" w:line="276" w:lineRule="auto"/>
        <w:rPr>
          <w:rFonts w:ascii="Calibri" w:hAnsi="Calibri" w:cs="Calibri"/>
        </w:rPr>
      </w:pPr>
    </w:p>
    <w:p w14:paraId="3033F06D" w14:textId="77777777" w:rsidR="007C630D" w:rsidRPr="00DB1776" w:rsidRDefault="007C630D" w:rsidP="007C630D">
      <w:pPr>
        <w:spacing w:after="0" w:line="276" w:lineRule="auto"/>
        <w:rPr>
          <w:rFonts w:ascii="Calibri" w:hAnsi="Calibri" w:cs="Calibri"/>
          <w:b/>
          <w:bCs/>
        </w:rPr>
      </w:pPr>
      <w:r w:rsidRPr="00DB1776">
        <w:rPr>
          <w:rFonts w:ascii="Calibri" w:hAnsi="Calibri" w:cs="Calibri"/>
          <w:b/>
          <w:bCs/>
        </w:rPr>
        <w:t>DEĞERLENDİRME</w:t>
      </w:r>
    </w:p>
    <w:p w14:paraId="0FA4FC1E" w14:textId="77777777" w:rsidR="00B65391" w:rsidRPr="00DB1776" w:rsidRDefault="00B65391" w:rsidP="00B65391">
      <w:pPr>
        <w:pStyle w:val="ListeParagraf"/>
        <w:numPr>
          <w:ilvl w:val="0"/>
          <w:numId w:val="1"/>
        </w:numPr>
        <w:spacing w:after="0" w:line="276" w:lineRule="auto"/>
        <w:rPr>
          <w:rFonts w:ascii="Calibri" w:hAnsi="Calibri" w:cs="Calibri"/>
        </w:rPr>
      </w:pPr>
      <w:r w:rsidRPr="00DB1776">
        <w:rPr>
          <w:rFonts w:ascii="Calibri" w:hAnsi="Calibri" w:cs="Calibri"/>
        </w:rPr>
        <w:t>Hangi renk kâğıt tercih ettin?</w:t>
      </w:r>
    </w:p>
    <w:p w14:paraId="4768CA4A" w14:textId="77777777" w:rsidR="00B65391" w:rsidRPr="00DB1776" w:rsidRDefault="00B65391" w:rsidP="00B65391">
      <w:pPr>
        <w:pStyle w:val="ListeParagraf"/>
        <w:numPr>
          <w:ilvl w:val="0"/>
          <w:numId w:val="1"/>
        </w:numPr>
        <w:spacing w:after="0" w:line="276" w:lineRule="auto"/>
        <w:rPr>
          <w:rFonts w:ascii="Calibri" w:hAnsi="Calibri" w:cs="Calibri"/>
        </w:rPr>
      </w:pPr>
      <w:r w:rsidRPr="00DB1776">
        <w:rPr>
          <w:rFonts w:ascii="Calibri" w:hAnsi="Calibri" w:cs="Calibri"/>
        </w:rPr>
        <w:t>Ellerini kullanmadan pipet ile kâğıt taşımak nasıldı?</w:t>
      </w:r>
    </w:p>
    <w:p w14:paraId="1A2545FD" w14:textId="77777777" w:rsidR="00B65391" w:rsidRPr="00DB1776" w:rsidRDefault="00B65391" w:rsidP="00B65391">
      <w:pPr>
        <w:pStyle w:val="ListeParagraf"/>
        <w:numPr>
          <w:ilvl w:val="0"/>
          <w:numId w:val="1"/>
        </w:numPr>
        <w:spacing w:after="0" w:line="276" w:lineRule="auto"/>
        <w:rPr>
          <w:rFonts w:ascii="Calibri" w:hAnsi="Calibri" w:cs="Calibri"/>
        </w:rPr>
      </w:pPr>
      <w:r w:rsidRPr="00DB1776">
        <w:rPr>
          <w:rFonts w:ascii="Calibri" w:hAnsi="Calibri" w:cs="Calibri"/>
        </w:rPr>
        <w:t>Kullandığımız kâğıtlar ve diğer kâğıtlarımız arasında ne gibi farklılıklar var?</w:t>
      </w:r>
    </w:p>
    <w:p w14:paraId="22FAAADE" w14:textId="77777777" w:rsidR="00B65391" w:rsidRPr="00DB1776" w:rsidRDefault="00B65391" w:rsidP="00B65391">
      <w:pPr>
        <w:pStyle w:val="ListeParagraf"/>
        <w:numPr>
          <w:ilvl w:val="0"/>
          <w:numId w:val="1"/>
        </w:numPr>
        <w:spacing w:after="0" w:line="276" w:lineRule="auto"/>
        <w:rPr>
          <w:rFonts w:ascii="Calibri" w:hAnsi="Calibri" w:cs="Calibri"/>
        </w:rPr>
      </w:pPr>
      <w:r w:rsidRPr="00DB1776">
        <w:rPr>
          <w:rFonts w:ascii="Calibri" w:hAnsi="Calibri" w:cs="Calibri"/>
        </w:rPr>
        <w:t>Hangi özellikteki kâğıtları pipetle taşımak daha zor olur?</w:t>
      </w:r>
    </w:p>
    <w:p w14:paraId="0E0D162E" w14:textId="77777777" w:rsidR="001C2089" w:rsidRPr="00DB1776" w:rsidRDefault="001C2089" w:rsidP="00D95F6D">
      <w:pPr>
        <w:spacing w:after="0" w:line="276" w:lineRule="auto"/>
        <w:rPr>
          <w:rFonts w:ascii="Calibri" w:hAnsi="Calibri" w:cs="Calibri"/>
        </w:rPr>
      </w:pPr>
    </w:p>
    <w:p w14:paraId="74550BF8" w14:textId="25B8153E" w:rsidR="001C2089" w:rsidRPr="00DB1776" w:rsidRDefault="001C2089" w:rsidP="00D95F6D">
      <w:pPr>
        <w:spacing w:after="0" w:line="276" w:lineRule="auto"/>
        <w:rPr>
          <w:rFonts w:ascii="Calibri" w:hAnsi="Calibri" w:cs="Calibri"/>
          <w:b/>
          <w:bCs/>
        </w:rPr>
      </w:pPr>
      <w:r w:rsidRPr="00DB1776">
        <w:rPr>
          <w:rFonts w:ascii="Calibri" w:hAnsi="Calibri" w:cs="Calibri"/>
          <w:b/>
          <w:bCs/>
        </w:rPr>
        <w:t>ETKİNLİK</w:t>
      </w:r>
    </w:p>
    <w:p w14:paraId="33380E8F" w14:textId="637C4657" w:rsidR="001C2089" w:rsidRPr="00DB1776" w:rsidRDefault="00B65391" w:rsidP="00D95F6D">
      <w:pPr>
        <w:spacing w:after="0" w:line="276" w:lineRule="auto"/>
        <w:rPr>
          <w:rFonts w:ascii="Calibri" w:hAnsi="Calibri" w:cs="Calibri"/>
        </w:rPr>
      </w:pPr>
      <w:r w:rsidRPr="00DB1776">
        <w:rPr>
          <w:rFonts w:ascii="Calibri" w:hAnsi="Calibri" w:cs="Calibri"/>
        </w:rPr>
        <w:t>SICAK HAVA BALONUNU RENKLENDİRELİM</w:t>
      </w:r>
    </w:p>
    <w:p w14:paraId="31457135" w14:textId="77777777" w:rsidR="00B65391" w:rsidRPr="00DB1776" w:rsidRDefault="00B65391" w:rsidP="00B65391">
      <w:pPr>
        <w:spacing w:after="0"/>
        <w:rPr>
          <w:rFonts w:ascii="Calibri" w:hAnsi="Calibri" w:cs="Calibri"/>
        </w:rPr>
      </w:pPr>
      <w:r w:rsidRPr="00DB1776">
        <w:rPr>
          <w:rFonts w:ascii="Calibri" w:hAnsi="Calibri" w:cs="Calibri"/>
        </w:rPr>
        <w:t xml:space="preserve">Öğretmen sıcak hava balonu resmi çıktısı alır. Öğrencilere birer tane verir. </w:t>
      </w:r>
      <w:proofErr w:type="gramStart"/>
      <w:r w:rsidRPr="00DB1776">
        <w:rPr>
          <w:rFonts w:ascii="Calibri" w:hAnsi="Calibri" w:cs="Calibri"/>
        </w:rPr>
        <w:t>“ Daha</w:t>
      </w:r>
      <w:proofErr w:type="gramEnd"/>
      <w:r w:rsidRPr="00DB1776">
        <w:rPr>
          <w:rFonts w:ascii="Calibri" w:hAnsi="Calibri" w:cs="Calibri"/>
        </w:rPr>
        <w:t xml:space="preserve"> önce sıcak hava balonuna bindiniz mi?” diye sorar. Çocukların cevaplarından sonra bu balonları renklendirecekleri ancak boya kullanmadan bu işi yapacakları ifade edilir. Bunun nasıl olabileceği hakkında çocukların fikirleri alınır. Ardından öğretmen daha önceden pipetle transfer çalışmasında kullanılan krepon kâğıtları, fırçalar ve suları getirir. </w:t>
      </w:r>
      <w:proofErr w:type="gramStart"/>
      <w:r w:rsidRPr="00DB1776">
        <w:rPr>
          <w:rFonts w:ascii="Calibri" w:hAnsi="Calibri" w:cs="Calibri"/>
        </w:rPr>
        <w:t>“ Etkinlikte</w:t>
      </w:r>
      <w:proofErr w:type="gramEnd"/>
      <w:r w:rsidRPr="00DB1776">
        <w:rPr>
          <w:rFonts w:ascii="Calibri" w:hAnsi="Calibri" w:cs="Calibri"/>
        </w:rPr>
        <w:t xml:space="preserve"> bu malzemeleri kullanacağız. Şimdi bir fikriniz oluştu mu?” diye sorar. Öğretmen bir balon üzerinde çalışmanın nasıl yapılacağını uygular. Fırçayı suya batırarak balonun bir alanına su sürer. Ardından bu alana bir </w:t>
      </w:r>
      <w:proofErr w:type="spellStart"/>
      <w:r w:rsidRPr="00DB1776">
        <w:rPr>
          <w:rFonts w:ascii="Calibri" w:hAnsi="Calibri" w:cs="Calibri"/>
        </w:rPr>
        <w:t>krapon</w:t>
      </w:r>
      <w:proofErr w:type="spellEnd"/>
      <w:r w:rsidRPr="00DB1776">
        <w:rPr>
          <w:rFonts w:ascii="Calibri" w:hAnsi="Calibri" w:cs="Calibri"/>
        </w:rPr>
        <w:t xml:space="preserve"> kâğıdı yerleştirir. </w:t>
      </w:r>
      <w:proofErr w:type="spellStart"/>
      <w:r w:rsidRPr="00DB1776">
        <w:rPr>
          <w:rFonts w:ascii="Calibri" w:hAnsi="Calibri" w:cs="Calibri"/>
        </w:rPr>
        <w:t>Krapon</w:t>
      </w:r>
      <w:proofErr w:type="spellEnd"/>
      <w:r w:rsidRPr="00DB1776">
        <w:rPr>
          <w:rFonts w:ascii="Calibri" w:hAnsi="Calibri" w:cs="Calibri"/>
        </w:rPr>
        <w:t xml:space="preserve"> kâğıdının üstüne de fırçayla su sürer. Aynı işlem ile farklı renklerdeki kâğıtları yan yana getirir. Birkaç dakika sonra su ile yapıştırdığı kâğıtları çıkarır. </w:t>
      </w:r>
      <w:proofErr w:type="spellStart"/>
      <w:r w:rsidRPr="00DB1776">
        <w:rPr>
          <w:rFonts w:ascii="Calibri" w:hAnsi="Calibri" w:cs="Calibri"/>
        </w:rPr>
        <w:t>Krapon</w:t>
      </w:r>
      <w:proofErr w:type="spellEnd"/>
      <w:r w:rsidRPr="00DB1776">
        <w:rPr>
          <w:rFonts w:ascii="Calibri" w:hAnsi="Calibri" w:cs="Calibri"/>
        </w:rPr>
        <w:t xml:space="preserve"> kâğıtlarının rengi sıcak hava balonuna çıkmış ve renklendirmiştir. Çocuklar kendi çalışmalarını aynı işlem basamaklarını uygulayarak tamamlarlar. Etkinlik sonrasında masalar ve kullanılan fırçalar temizlenir, eller yıkanır.</w:t>
      </w:r>
    </w:p>
    <w:p w14:paraId="5014D0D3" w14:textId="77777777" w:rsidR="00B65391" w:rsidRPr="00DB1776" w:rsidRDefault="00B65391" w:rsidP="00B65391">
      <w:pPr>
        <w:spacing w:after="0"/>
        <w:rPr>
          <w:rFonts w:ascii="Calibri" w:hAnsi="Calibri" w:cs="Calibri"/>
        </w:rPr>
      </w:pPr>
      <w:r w:rsidRPr="00DB1776">
        <w:rPr>
          <w:rFonts w:ascii="Calibri" w:hAnsi="Calibri" w:cs="Calibri"/>
        </w:rPr>
        <w:t>Gerçek bir sıcak hava balonunun nasıl çalışıp, yükseldiğini gösteren eğitici video izlenir.</w:t>
      </w:r>
    </w:p>
    <w:p w14:paraId="486A4E2A" w14:textId="77777777" w:rsidR="00B65391" w:rsidRPr="00DB1776" w:rsidRDefault="00B65391" w:rsidP="00D95F6D">
      <w:pPr>
        <w:spacing w:after="0" w:line="276" w:lineRule="auto"/>
        <w:rPr>
          <w:rFonts w:ascii="Calibri" w:hAnsi="Calibri" w:cs="Calibri"/>
        </w:rPr>
      </w:pPr>
    </w:p>
    <w:p w14:paraId="63C5A410" w14:textId="77777777" w:rsidR="007C630D" w:rsidRPr="00DB1776" w:rsidRDefault="007C630D" w:rsidP="007C630D">
      <w:pPr>
        <w:spacing w:after="0" w:line="276" w:lineRule="auto"/>
        <w:rPr>
          <w:rFonts w:ascii="Calibri" w:hAnsi="Calibri" w:cs="Calibri"/>
          <w:b/>
          <w:bCs/>
        </w:rPr>
      </w:pPr>
      <w:r w:rsidRPr="00DB1776">
        <w:rPr>
          <w:rFonts w:ascii="Calibri" w:hAnsi="Calibri" w:cs="Calibri"/>
          <w:b/>
          <w:bCs/>
        </w:rPr>
        <w:t>DEĞERLENDİRME</w:t>
      </w:r>
    </w:p>
    <w:p w14:paraId="554819E5" w14:textId="77777777" w:rsidR="00B65391" w:rsidRPr="00DB1776" w:rsidRDefault="00B65391" w:rsidP="00B65391">
      <w:pPr>
        <w:pStyle w:val="ListeParagraf"/>
        <w:numPr>
          <w:ilvl w:val="0"/>
          <w:numId w:val="2"/>
        </w:numPr>
        <w:spacing w:after="0" w:line="276" w:lineRule="auto"/>
        <w:rPr>
          <w:rFonts w:ascii="Calibri" w:hAnsi="Calibri" w:cs="Calibri"/>
        </w:rPr>
      </w:pPr>
      <w:r w:rsidRPr="00DB1776">
        <w:rPr>
          <w:rFonts w:ascii="Calibri" w:hAnsi="Calibri" w:cs="Calibri"/>
        </w:rPr>
        <w:t>Sıcak hava balonunun gökyüzüne yükselmesini nasıl sağlanır?</w:t>
      </w:r>
    </w:p>
    <w:p w14:paraId="4A163C6F" w14:textId="77777777" w:rsidR="00B65391" w:rsidRPr="00DB1776" w:rsidRDefault="00B65391" w:rsidP="00B65391">
      <w:pPr>
        <w:pStyle w:val="ListeParagraf"/>
        <w:numPr>
          <w:ilvl w:val="0"/>
          <w:numId w:val="2"/>
        </w:numPr>
        <w:spacing w:after="0" w:line="276" w:lineRule="auto"/>
        <w:rPr>
          <w:rFonts w:ascii="Calibri" w:hAnsi="Calibri" w:cs="Calibri"/>
        </w:rPr>
      </w:pPr>
      <w:r w:rsidRPr="00DB1776">
        <w:rPr>
          <w:rFonts w:ascii="Calibri" w:hAnsi="Calibri" w:cs="Calibri"/>
        </w:rPr>
        <w:t>Daha önce bir sıcak hava balonuna bindin mi?</w:t>
      </w:r>
    </w:p>
    <w:p w14:paraId="52194AC9" w14:textId="77777777" w:rsidR="00B65391" w:rsidRPr="00DB1776" w:rsidRDefault="00B65391" w:rsidP="00B65391">
      <w:pPr>
        <w:pStyle w:val="ListeParagraf"/>
        <w:numPr>
          <w:ilvl w:val="0"/>
          <w:numId w:val="2"/>
        </w:numPr>
        <w:spacing w:after="0" w:line="276" w:lineRule="auto"/>
        <w:rPr>
          <w:rFonts w:ascii="Calibri" w:hAnsi="Calibri" w:cs="Calibri"/>
        </w:rPr>
      </w:pPr>
      <w:r w:rsidRPr="00DB1776">
        <w:rPr>
          <w:rFonts w:ascii="Calibri" w:hAnsi="Calibri" w:cs="Calibri"/>
        </w:rPr>
        <w:t>Bir sıcak hava balonu ile gökyüzünde olsan neler hissederdin?</w:t>
      </w:r>
    </w:p>
    <w:p w14:paraId="0714D7B0" w14:textId="77777777" w:rsidR="001C2089" w:rsidRPr="00DB1776" w:rsidRDefault="001C2089" w:rsidP="00D95F6D">
      <w:pPr>
        <w:spacing w:after="0" w:line="276" w:lineRule="auto"/>
        <w:rPr>
          <w:rFonts w:ascii="Calibri" w:hAnsi="Calibri" w:cs="Calibri"/>
        </w:rPr>
      </w:pPr>
    </w:p>
    <w:p w14:paraId="22FB2E62" w14:textId="7A4A2CF8" w:rsidR="001C2089" w:rsidRPr="00DB1776" w:rsidRDefault="001C2089" w:rsidP="00D95F6D">
      <w:pPr>
        <w:spacing w:after="0" w:line="276" w:lineRule="auto"/>
        <w:rPr>
          <w:rFonts w:ascii="Calibri" w:hAnsi="Calibri" w:cs="Calibri"/>
          <w:b/>
          <w:bCs/>
        </w:rPr>
      </w:pPr>
      <w:r w:rsidRPr="00DB1776">
        <w:rPr>
          <w:rFonts w:ascii="Calibri" w:hAnsi="Calibri" w:cs="Calibri"/>
          <w:b/>
          <w:bCs/>
        </w:rPr>
        <w:t>FARKLILAŞTIRMA</w:t>
      </w:r>
    </w:p>
    <w:p w14:paraId="339DADFC" w14:textId="60D9F24D" w:rsidR="00525C16" w:rsidRPr="00DB1776" w:rsidRDefault="00525C16" w:rsidP="00D95F6D">
      <w:pPr>
        <w:spacing w:after="0" w:line="276" w:lineRule="auto"/>
        <w:rPr>
          <w:rFonts w:ascii="Calibri" w:hAnsi="Calibri" w:cs="Calibri"/>
          <w:b/>
          <w:bCs/>
        </w:rPr>
      </w:pPr>
      <w:r w:rsidRPr="00DB1776">
        <w:rPr>
          <w:rFonts w:ascii="Calibri" w:hAnsi="Calibri" w:cs="Calibri"/>
          <w:b/>
          <w:bCs/>
        </w:rPr>
        <w:t>Zenginleştirme:</w:t>
      </w:r>
    </w:p>
    <w:p w14:paraId="1717C179" w14:textId="5F15B3F3" w:rsidR="00525C16" w:rsidRPr="00DB1776" w:rsidRDefault="00525C16" w:rsidP="00D95F6D">
      <w:pPr>
        <w:spacing w:after="0" w:line="276" w:lineRule="auto"/>
        <w:rPr>
          <w:rFonts w:ascii="Calibri" w:hAnsi="Calibri" w:cs="Calibri"/>
          <w:b/>
          <w:bCs/>
        </w:rPr>
      </w:pPr>
      <w:r w:rsidRPr="00DB1776">
        <w:rPr>
          <w:rFonts w:ascii="Calibri" w:hAnsi="Calibri" w:cs="Calibri"/>
          <w:b/>
          <w:bCs/>
        </w:rPr>
        <w:t>Destekleme:</w:t>
      </w:r>
    </w:p>
    <w:p w14:paraId="7A9BEDF1" w14:textId="77777777" w:rsidR="008246C4" w:rsidRPr="00DB1776" w:rsidRDefault="008246C4" w:rsidP="00D95F6D">
      <w:pPr>
        <w:spacing w:after="0" w:line="276" w:lineRule="auto"/>
        <w:rPr>
          <w:rFonts w:ascii="Calibri" w:hAnsi="Calibri" w:cs="Calibri"/>
        </w:rPr>
      </w:pPr>
    </w:p>
    <w:p w14:paraId="08CA68D9" w14:textId="6BFA40FC" w:rsidR="001C2089" w:rsidRPr="00DB1776" w:rsidRDefault="001C2089" w:rsidP="00D95F6D">
      <w:pPr>
        <w:spacing w:after="0" w:line="276" w:lineRule="auto"/>
        <w:rPr>
          <w:rFonts w:ascii="Calibri" w:hAnsi="Calibri" w:cs="Calibri"/>
          <w:b/>
          <w:bCs/>
        </w:rPr>
      </w:pPr>
      <w:r w:rsidRPr="00DB1776">
        <w:rPr>
          <w:rFonts w:ascii="Calibri" w:hAnsi="Calibri" w:cs="Calibri"/>
          <w:b/>
          <w:bCs/>
        </w:rPr>
        <w:t>AİLE / TOPLUM KATILIMI</w:t>
      </w:r>
    </w:p>
    <w:p w14:paraId="5FD43B77" w14:textId="216DF749" w:rsidR="008246C4" w:rsidRPr="00DB1776" w:rsidRDefault="00525C16" w:rsidP="00D95F6D">
      <w:pPr>
        <w:spacing w:after="0" w:line="276" w:lineRule="auto"/>
        <w:rPr>
          <w:rFonts w:ascii="Calibri" w:hAnsi="Calibri" w:cs="Calibri"/>
          <w:b/>
          <w:bCs/>
        </w:rPr>
      </w:pPr>
      <w:r w:rsidRPr="00DB1776">
        <w:rPr>
          <w:rFonts w:ascii="Calibri" w:hAnsi="Calibri" w:cs="Calibri"/>
          <w:b/>
          <w:bCs/>
        </w:rPr>
        <w:t>Aile Katılımı:</w:t>
      </w:r>
    </w:p>
    <w:p w14:paraId="1804D68A" w14:textId="241E494F" w:rsidR="001C2089" w:rsidRPr="00DB1776" w:rsidRDefault="00525C16" w:rsidP="00D95F6D">
      <w:pPr>
        <w:spacing w:after="0" w:line="276" w:lineRule="auto"/>
        <w:rPr>
          <w:rFonts w:ascii="Calibri" w:hAnsi="Calibri" w:cs="Calibri"/>
        </w:rPr>
      </w:pPr>
      <w:r w:rsidRPr="00DB1776">
        <w:rPr>
          <w:rFonts w:ascii="Calibri" w:hAnsi="Calibri" w:cs="Calibri"/>
          <w:b/>
          <w:bCs/>
        </w:rPr>
        <w:t>Toplum Katılımı:</w:t>
      </w:r>
    </w:p>
    <w:sectPr w:rsidR="001C2089" w:rsidRPr="00DB17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771CE"/>
    <w:multiLevelType w:val="hybridMultilevel"/>
    <w:tmpl w:val="669E5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66250FD"/>
    <w:multiLevelType w:val="hybridMultilevel"/>
    <w:tmpl w:val="855828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32999917">
    <w:abstractNumId w:val="1"/>
  </w:num>
  <w:num w:numId="2" w16cid:durableId="1578594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423F7"/>
    <w:rsid w:val="003D04D7"/>
    <w:rsid w:val="003F3750"/>
    <w:rsid w:val="0045618C"/>
    <w:rsid w:val="004D7EA5"/>
    <w:rsid w:val="00525C16"/>
    <w:rsid w:val="00657A4D"/>
    <w:rsid w:val="0079513B"/>
    <w:rsid w:val="00797F1C"/>
    <w:rsid w:val="007C630D"/>
    <w:rsid w:val="008246C4"/>
    <w:rsid w:val="00961BDC"/>
    <w:rsid w:val="00A6761F"/>
    <w:rsid w:val="00AC38EF"/>
    <w:rsid w:val="00AE7B1A"/>
    <w:rsid w:val="00AF107E"/>
    <w:rsid w:val="00B65391"/>
    <w:rsid w:val="00C26B63"/>
    <w:rsid w:val="00CA07F0"/>
    <w:rsid w:val="00CE3AC5"/>
    <w:rsid w:val="00D34EBE"/>
    <w:rsid w:val="00D45913"/>
    <w:rsid w:val="00D95F6D"/>
    <w:rsid w:val="00DB1776"/>
    <w:rsid w:val="00EB74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1337</Words>
  <Characters>7625</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2025-03-25T21:18:00Z</dcterms:modified>
</cp:coreProperties>
</file>