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226B7" w:rsidRDefault="00D95F6D" w:rsidP="006226B7">
      <w:pPr>
        <w:spacing w:after="0" w:line="276" w:lineRule="auto"/>
        <w:jc w:val="center"/>
        <w:rPr>
          <w:rFonts w:ascii="Calibri" w:hAnsi="Calibri" w:cs="Calibri"/>
          <w:b/>
        </w:rPr>
      </w:pPr>
      <w:r w:rsidRPr="006226B7">
        <w:rPr>
          <w:rFonts w:ascii="Calibri" w:hAnsi="Calibri" w:cs="Calibri"/>
          <w:b/>
        </w:rPr>
        <w:t>GÜNLÜK PLAN</w:t>
      </w:r>
    </w:p>
    <w:p w14:paraId="6D2999FF" w14:textId="77777777" w:rsidR="00D95F6D" w:rsidRPr="006226B7" w:rsidRDefault="00D95F6D" w:rsidP="006226B7">
      <w:pPr>
        <w:spacing w:after="0" w:line="276" w:lineRule="auto"/>
        <w:rPr>
          <w:rFonts w:ascii="Calibri" w:hAnsi="Calibri" w:cs="Calibri"/>
          <w:b/>
        </w:rPr>
      </w:pPr>
    </w:p>
    <w:p w14:paraId="5371E69D" w14:textId="1AF61252" w:rsidR="00D95F6D" w:rsidRPr="006226B7" w:rsidRDefault="00D95F6D" w:rsidP="006226B7">
      <w:pPr>
        <w:spacing w:after="0" w:line="276" w:lineRule="auto"/>
        <w:rPr>
          <w:rFonts w:ascii="Calibri" w:hAnsi="Calibri" w:cs="Calibri"/>
          <w:b/>
        </w:rPr>
      </w:pPr>
      <w:r w:rsidRPr="006226B7">
        <w:rPr>
          <w:rFonts w:ascii="Calibri" w:hAnsi="Calibri" w:cs="Calibri"/>
          <w:b/>
        </w:rPr>
        <w:t xml:space="preserve">Okul Adı: </w:t>
      </w:r>
    </w:p>
    <w:p w14:paraId="53A8F5EB" w14:textId="77777777" w:rsidR="00D95F6D" w:rsidRPr="006226B7" w:rsidRDefault="00D95F6D" w:rsidP="006226B7">
      <w:pPr>
        <w:spacing w:after="0" w:line="276" w:lineRule="auto"/>
        <w:rPr>
          <w:rFonts w:ascii="Calibri" w:hAnsi="Calibri" w:cs="Calibri"/>
          <w:b/>
        </w:rPr>
      </w:pPr>
      <w:r w:rsidRPr="006226B7">
        <w:rPr>
          <w:rFonts w:ascii="Calibri" w:hAnsi="Calibri" w:cs="Calibri"/>
          <w:b/>
        </w:rPr>
        <w:t>Tarih:</w:t>
      </w:r>
    </w:p>
    <w:p w14:paraId="13EF23E5" w14:textId="3033EC28" w:rsidR="00D95F6D" w:rsidRPr="006226B7" w:rsidRDefault="00D95F6D" w:rsidP="006226B7">
      <w:pPr>
        <w:spacing w:after="0" w:line="276" w:lineRule="auto"/>
        <w:rPr>
          <w:rFonts w:ascii="Calibri" w:hAnsi="Calibri" w:cs="Calibri"/>
          <w:b/>
        </w:rPr>
      </w:pPr>
      <w:r w:rsidRPr="006226B7">
        <w:rPr>
          <w:rFonts w:ascii="Calibri" w:hAnsi="Calibri" w:cs="Calibri"/>
          <w:b/>
        </w:rPr>
        <w:t xml:space="preserve">Yaş Grubu (Ay): </w:t>
      </w:r>
      <w:r w:rsidR="00323ACD" w:rsidRPr="006226B7">
        <w:rPr>
          <w:rFonts w:ascii="Calibri" w:hAnsi="Calibri" w:cs="Calibri"/>
        </w:rPr>
        <w:t>48-60</w:t>
      </w:r>
      <w:r w:rsidRPr="006226B7">
        <w:rPr>
          <w:rFonts w:ascii="Calibri" w:hAnsi="Calibri" w:cs="Calibri"/>
        </w:rPr>
        <w:t xml:space="preserve"> Ay</w:t>
      </w:r>
    </w:p>
    <w:p w14:paraId="5840D4C4" w14:textId="28194E86" w:rsidR="00D95F6D" w:rsidRPr="006226B7" w:rsidRDefault="00D95F6D" w:rsidP="006226B7">
      <w:pPr>
        <w:tabs>
          <w:tab w:val="left" w:pos="1815"/>
        </w:tabs>
        <w:spacing w:after="0" w:line="276" w:lineRule="auto"/>
        <w:rPr>
          <w:rFonts w:ascii="Calibri" w:hAnsi="Calibri" w:cs="Calibri"/>
        </w:rPr>
      </w:pPr>
      <w:r w:rsidRPr="006226B7">
        <w:rPr>
          <w:rFonts w:ascii="Calibri" w:hAnsi="Calibri" w:cs="Calibri"/>
          <w:b/>
        </w:rPr>
        <w:t xml:space="preserve">Öğretmen Adı: </w:t>
      </w:r>
    </w:p>
    <w:p w14:paraId="6E36E851" w14:textId="77777777" w:rsidR="00D95F6D" w:rsidRPr="006226B7" w:rsidRDefault="00D95F6D" w:rsidP="006226B7">
      <w:pPr>
        <w:spacing w:after="0" w:line="276" w:lineRule="auto"/>
        <w:rPr>
          <w:rFonts w:ascii="Calibri" w:hAnsi="Calibri" w:cs="Calibri"/>
        </w:rPr>
      </w:pPr>
    </w:p>
    <w:p w14:paraId="1326B72E"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ALAN BECERİLERİ</w:t>
      </w:r>
    </w:p>
    <w:p w14:paraId="4F4E2C83"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Türkçe Alanı</w:t>
      </w:r>
    </w:p>
    <w:p w14:paraId="050E7E6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TAB1.1.Dinlemeyi /İzlemeyi Yönetme</w:t>
      </w:r>
    </w:p>
    <w:p w14:paraId="1813DC9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TAB1.2.Anlam Oluşturma</w:t>
      </w:r>
    </w:p>
    <w:p w14:paraId="4D03001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TAB1.3.Çözümleme</w:t>
      </w:r>
    </w:p>
    <w:p w14:paraId="0726A39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TAB2.1.Okumayı Yönetme</w:t>
      </w:r>
    </w:p>
    <w:p w14:paraId="705F4ED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TAB2.2.Anlam Oluşturma</w:t>
      </w:r>
    </w:p>
    <w:p w14:paraId="135F9C2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TAB2.3.Çözümleme</w:t>
      </w:r>
    </w:p>
    <w:p w14:paraId="55F5E06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TAB3.1.Konuşmayı Yönetme</w:t>
      </w:r>
    </w:p>
    <w:p w14:paraId="54AF9D26" w14:textId="77777777" w:rsidR="0055407C" w:rsidRPr="006226B7" w:rsidRDefault="0055407C" w:rsidP="006226B7">
      <w:pPr>
        <w:spacing w:after="0" w:line="276" w:lineRule="auto"/>
        <w:rPr>
          <w:rFonts w:ascii="Calibri" w:hAnsi="Calibri" w:cs="Calibri"/>
        </w:rPr>
      </w:pPr>
    </w:p>
    <w:p w14:paraId="702C95B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Matematik Alanı</w:t>
      </w:r>
    </w:p>
    <w:p w14:paraId="4675BD9F" w14:textId="61C4C3AF" w:rsidR="0055407C" w:rsidRPr="006226B7" w:rsidRDefault="0055407C" w:rsidP="006226B7">
      <w:pPr>
        <w:spacing w:after="0" w:line="276" w:lineRule="auto"/>
        <w:rPr>
          <w:rFonts w:ascii="Calibri" w:hAnsi="Calibri" w:cs="Calibri"/>
        </w:rPr>
      </w:pPr>
      <w:r w:rsidRPr="006226B7">
        <w:rPr>
          <w:rFonts w:ascii="Calibri" w:hAnsi="Calibri" w:cs="Calibri"/>
        </w:rPr>
        <w:t>MAB6.1. Sayma</w:t>
      </w:r>
    </w:p>
    <w:p w14:paraId="79778DCD"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KB2.14. Yorumlama</w:t>
      </w:r>
    </w:p>
    <w:p w14:paraId="7A87DDE4"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MAB4.2. Veri Toplama ve Düzenleme</w:t>
      </w:r>
    </w:p>
    <w:p w14:paraId="63F823A3" w14:textId="77777777" w:rsidR="0055407C" w:rsidRPr="006226B7" w:rsidRDefault="0055407C" w:rsidP="006226B7">
      <w:pPr>
        <w:spacing w:after="0" w:line="276" w:lineRule="auto"/>
        <w:rPr>
          <w:rFonts w:ascii="Calibri" w:hAnsi="Calibri" w:cs="Calibri"/>
        </w:rPr>
      </w:pPr>
    </w:p>
    <w:p w14:paraId="417C12F6"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KAVRAMSAL BECERİLER</w:t>
      </w:r>
    </w:p>
    <w:p w14:paraId="4FF02CAD"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Temel Beceriler (KB1)</w:t>
      </w:r>
    </w:p>
    <w:p w14:paraId="4BEEC35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Saymak, Okumak</w:t>
      </w:r>
    </w:p>
    <w:p w14:paraId="21C98A73"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Yazmak, Çizmek</w:t>
      </w:r>
    </w:p>
    <w:p w14:paraId="4BD1121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Bulmak, Seçmek</w:t>
      </w:r>
    </w:p>
    <w:p w14:paraId="2EAF5AD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Belirlemek, İşaret Etmek</w:t>
      </w:r>
    </w:p>
    <w:p w14:paraId="183DA2B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Ölçmek, Sunmak</w:t>
      </w:r>
    </w:p>
    <w:p w14:paraId="0F97CC1A"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Çevirmek, Kaydetmek</w:t>
      </w:r>
    </w:p>
    <w:p w14:paraId="4D7DCCD3"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Bütünleşik Beceriler (KB2)</w:t>
      </w:r>
    </w:p>
    <w:p w14:paraId="6E278A2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KB2.2.Gözlemleme Becerisi</w:t>
      </w:r>
    </w:p>
    <w:p w14:paraId="7DEBC94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KB2.2.SB1. Gözleme ilişkin amaç-ölçüt belirlemek</w:t>
      </w:r>
    </w:p>
    <w:p w14:paraId="599614E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KB2.2.SB2. Uygun veri toplama aracı ile veri toplamak</w:t>
      </w:r>
    </w:p>
    <w:p w14:paraId="6DAC562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KB2.2.SB3. Toplanan verileri sınıflandırmak ve kaydetmek</w:t>
      </w:r>
    </w:p>
    <w:p w14:paraId="0772028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KB2.3.Özetleme Becerisi</w:t>
      </w:r>
    </w:p>
    <w:p w14:paraId="3BD74E9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KB2.3.SB1. Metin/olay/konu/durum ile ilgili çözümleme yapmak</w:t>
      </w:r>
    </w:p>
    <w:p w14:paraId="4DEF632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KB2.3.SB2. Metin/olay/konu/durum ile ilgili sınıflandırma yapmak</w:t>
      </w:r>
    </w:p>
    <w:p w14:paraId="73BCB180" w14:textId="77777777" w:rsidR="0055407C" w:rsidRPr="006226B7" w:rsidRDefault="0055407C" w:rsidP="006226B7">
      <w:pPr>
        <w:autoSpaceDE w:val="0"/>
        <w:autoSpaceDN w:val="0"/>
        <w:adjustRightInd w:val="0"/>
        <w:spacing w:after="0" w:line="276" w:lineRule="auto"/>
        <w:rPr>
          <w:rFonts w:ascii="Calibri" w:hAnsi="Calibri" w:cs="Calibri"/>
          <w:color w:val="52FFD2"/>
          <w:kern w:val="0"/>
        </w:rPr>
      </w:pPr>
      <w:r w:rsidRPr="006226B7">
        <w:rPr>
          <w:rFonts w:ascii="Calibri" w:hAnsi="Calibri" w:cs="Calibri"/>
          <w:kern w:val="0"/>
        </w:rPr>
        <w:t>KB2.3.SB3. Metin/olay/konu/durumu yorumlamak (kendi cümleleri ile aktarmak)</w:t>
      </w:r>
    </w:p>
    <w:p w14:paraId="28F27AE1" w14:textId="77777777" w:rsidR="0055407C" w:rsidRPr="006226B7" w:rsidRDefault="0055407C" w:rsidP="006226B7">
      <w:pPr>
        <w:autoSpaceDE w:val="0"/>
        <w:autoSpaceDN w:val="0"/>
        <w:adjustRightInd w:val="0"/>
        <w:spacing w:after="0" w:line="276" w:lineRule="auto"/>
        <w:rPr>
          <w:rFonts w:ascii="Calibri" w:hAnsi="Calibri" w:cs="Calibri"/>
          <w:color w:val="52FFD2"/>
          <w:kern w:val="0"/>
        </w:rPr>
      </w:pPr>
    </w:p>
    <w:p w14:paraId="7960DB7B"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EĞİLİMLER</w:t>
      </w:r>
    </w:p>
    <w:p w14:paraId="13D10468" w14:textId="77777777" w:rsidR="0055407C" w:rsidRPr="006226B7" w:rsidRDefault="0055407C" w:rsidP="006226B7">
      <w:pPr>
        <w:autoSpaceDE w:val="0"/>
        <w:autoSpaceDN w:val="0"/>
        <w:adjustRightInd w:val="0"/>
        <w:spacing w:after="0" w:line="276" w:lineRule="auto"/>
        <w:rPr>
          <w:rFonts w:ascii="Calibri" w:hAnsi="Calibri" w:cs="Calibri"/>
          <w:b/>
          <w:bCs/>
          <w:kern w:val="0"/>
        </w:rPr>
      </w:pPr>
      <w:r w:rsidRPr="006226B7">
        <w:rPr>
          <w:rFonts w:ascii="Calibri" w:hAnsi="Calibri" w:cs="Calibri"/>
          <w:b/>
          <w:bCs/>
          <w:kern w:val="0"/>
        </w:rPr>
        <w:t>E1. Benlik Eğilimleri</w:t>
      </w:r>
    </w:p>
    <w:p w14:paraId="54A2D40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E1.1. Merak</w:t>
      </w:r>
    </w:p>
    <w:p w14:paraId="05AD375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E1.2. Bağımsızlık</w:t>
      </w:r>
    </w:p>
    <w:p w14:paraId="61309E7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E1.3. Azim ve Kararlılık</w:t>
      </w:r>
    </w:p>
    <w:p w14:paraId="213BBB8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lastRenderedPageBreak/>
        <w:t>E1.4. Kendine İnanma (Öz Yeterlilik)</w:t>
      </w:r>
    </w:p>
    <w:p w14:paraId="0B961FC2" w14:textId="77777777" w:rsidR="0055407C" w:rsidRPr="006226B7" w:rsidRDefault="0055407C" w:rsidP="006226B7">
      <w:pPr>
        <w:spacing w:after="0" w:line="276" w:lineRule="auto"/>
        <w:rPr>
          <w:rFonts w:ascii="Calibri" w:hAnsi="Calibri" w:cs="Calibri"/>
        </w:rPr>
      </w:pPr>
      <w:r w:rsidRPr="006226B7">
        <w:rPr>
          <w:rFonts w:ascii="Calibri" w:hAnsi="Calibri" w:cs="Calibri"/>
          <w:kern w:val="0"/>
        </w:rPr>
        <w:t>E1.5. Kendine Güvenme (Öz Güven)</w:t>
      </w:r>
    </w:p>
    <w:p w14:paraId="12BAA0F0" w14:textId="77777777" w:rsidR="006226B7" w:rsidRDefault="006226B7" w:rsidP="006226B7">
      <w:pPr>
        <w:spacing w:after="0" w:line="276" w:lineRule="auto"/>
        <w:rPr>
          <w:rFonts w:ascii="Calibri" w:hAnsi="Calibri" w:cs="Calibri"/>
          <w:b/>
          <w:bCs/>
        </w:rPr>
      </w:pPr>
    </w:p>
    <w:p w14:paraId="194D16AB" w14:textId="632EBAA1" w:rsidR="0055407C" w:rsidRPr="006226B7" w:rsidRDefault="0055407C" w:rsidP="006226B7">
      <w:pPr>
        <w:spacing w:after="0" w:line="276" w:lineRule="auto"/>
        <w:rPr>
          <w:rFonts w:ascii="Calibri" w:hAnsi="Calibri" w:cs="Calibri"/>
          <w:b/>
          <w:bCs/>
        </w:rPr>
      </w:pPr>
      <w:r w:rsidRPr="006226B7">
        <w:rPr>
          <w:rFonts w:ascii="Calibri" w:hAnsi="Calibri" w:cs="Calibri"/>
          <w:b/>
          <w:bCs/>
        </w:rPr>
        <w:t xml:space="preserve">PROGRAMLAR ARASI BİLEŞENLER </w:t>
      </w:r>
    </w:p>
    <w:p w14:paraId="3D6B52A5"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Sosyal Duygusal Öğrenme Becerileri</w:t>
      </w:r>
    </w:p>
    <w:p w14:paraId="594E6A71"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2.1. Benlik Becerileri (Sdb1)</w:t>
      </w:r>
    </w:p>
    <w:p w14:paraId="30565D79"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Sdb1.1. Kendini Tanıma (Öz Farkındalık Becerisi)</w:t>
      </w:r>
    </w:p>
    <w:p w14:paraId="7C4CBE6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 Öğreneceği Yeni Konu/Kavram veya Bilgiyi Nasıl Öğrendiğini Belirlemek</w:t>
      </w:r>
    </w:p>
    <w:p w14:paraId="273242C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Sdb1.1.Sb1.G1. Merak Etmenin Öğrenmeye Etkisini Fark Eder.</w:t>
      </w:r>
    </w:p>
    <w:p w14:paraId="4E38846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Sdb1.1.Sb1.G2. Merak Ettiği Konu/Kavrama İlişkin Soru Sorar.</w:t>
      </w:r>
    </w:p>
    <w:p w14:paraId="693CB23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 Olaylar/Durumlar Karşısında Hangi Duyguları Yaşadığını Fark Etmek</w:t>
      </w:r>
    </w:p>
    <w:p w14:paraId="588DF4C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Sdb1.1.Sb2.G1. Duygularını Sözel Olarak İfade Eder.</w:t>
      </w:r>
    </w:p>
    <w:p w14:paraId="58F40F0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Sdb1.1.Sb2.G2. Duygularını Farklı Yollarla İfade Eder.</w:t>
      </w:r>
    </w:p>
    <w:p w14:paraId="25F10A6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Sdb1.1.Sb2.G3. Duygularının Değişebileceğini Fark Eder.</w:t>
      </w:r>
    </w:p>
    <w:p w14:paraId="2B291E9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Sdb1.1.Sb2.G4. Duyguları Ve Davranışları Arasındaki İlişkiyi Söyler.</w:t>
      </w:r>
    </w:p>
    <w:p w14:paraId="63871C0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Sdb1.1.Sb3. Kendi Duygularına İlişkin Farkındalığını Artırmaya Yönelik Çalışmalar Yapmak</w:t>
      </w:r>
    </w:p>
    <w:p w14:paraId="514C54C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Sdb1.1.Sb3.G1. İyi Hissettiren Duyguların Neler Olduğunu Bilir.</w:t>
      </w:r>
    </w:p>
    <w:p w14:paraId="785DFEC8"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Sdb1.1.Sb3.G2. Kötü Hissettiren Duyguların Neler Olduğunu Bilir.</w:t>
      </w:r>
    </w:p>
    <w:p w14:paraId="49043558" w14:textId="77777777" w:rsidR="0055407C" w:rsidRPr="006226B7" w:rsidRDefault="0055407C" w:rsidP="006226B7">
      <w:pPr>
        <w:spacing w:after="0" w:line="276" w:lineRule="auto"/>
        <w:rPr>
          <w:rFonts w:ascii="Calibri" w:hAnsi="Calibri" w:cs="Calibri"/>
          <w:b/>
          <w:bCs/>
        </w:rPr>
      </w:pPr>
    </w:p>
    <w:p w14:paraId="417F4005"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Değerler</w:t>
      </w:r>
    </w:p>
    <w:p w14:paraId="49C7CB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 Çalışkanlık</w:t>
      </w:r>
    </w:p>
    <w:p w14:paraId="10D68C2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 Azimli Olmak</w:t>
      </w:r>
    </w:p>
    <w:p w14:paraId="11CB4C73"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D3.1.1. Gayretli olmanın hedeflere ulaşma üzerindeki etkisini fark eder.</w:t>
      </w:r>
    </w:p>
    <w:p w14:paraId="3F40858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D3.1.2. Zorlukları aşmak için çaba gösterir.</w:t>
      </w:r>
    </w:p>
    <w:p w14:paraId="2950981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 Planlı Olmak</w:t>
      </w:r>
    </w:p>
    <w:p w14:paraId="13E8703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D3.2.1. Görev ve sorumlulukları yerine getirmek için planlama yapar.</w:t>
      </w:r>
    </w:p>
    <w:p w14:paraId="5725EC7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D3.2.2. Hedeflere ulaşmak için hazırladığı planı uygular.</w:t>
      </w:r>
    </w:p>
    <w:p w14:paraId="64ED35B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D3.2.3. Zamanı etkili yönetmenin önemini fark eder.</w:t>
      </w:r>
    </w:p>
    <w:p w14:paraId="7B32BF4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 Araştırmacı ve Sorgulayıcı Olmak</w:t>
      </w:r>
    </w:p>
    <w:p w14:paraId="64E165D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D3.3.1. Yaratıcılığını geliştirecek faaliyetlere katılır.</w:t>
      </w:r>
    </w:p>
    <w:p w14:paraId="360D52A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D3.3.2. Çeşitli fikir, argüman ve yeni bilgilere açık olur.</w:t>
      </w:r>
    </w:p>
    <w:p w14:paraId="3828D78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D.3.3.3. Bilimsel, teknolojik alanlardaki gelişmelerle ilgili etkinliklere katılmaya istekli olur.</w:t>
      </w:r>
    </w:p>
    <w:p w14:paraId="11E1A12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 Çalışmalarda Aktif Rol Almak</w:t>
      </w:r>
    </w:p>
    <w:p w14:paraId="17F0FF3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D3.4.1. Grupla çalışma becerisi sergiler.</w:t>
      </w:r>
    </w:p>
    <w:p w14:paraId="137C6A0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D3.4.2. Sosyal sorumluluk ve toplum hizmeti çalışmalarında aktif görev alır.</w:t>
      </w:r>
    </w:p>
    <w:p w14:paraId="26FB6D9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D3.4.3. Kendine uygun görevleri almaya istekli olur.</w:t>
      </w:r>
    </w:p>
    <w:p w14:paraId="16A85A2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D3.4.4. Kişisel ve grup içi etkinliklerde sorumluluklarını yerine getirir.</w:t>
      </w:r>
    </w:p>
    <w:p w14:paraId="53966BC5" w14:textId="77777777" w:rsidR="0055407C" w:rsidRPr="006226B7" w:rsidRDefault="0055407C" w:rsidP="006226B7">
      <w:pPr>
        <w:autoSpaceDE w:val="0"/>
        <w:autoSpaceDN w:val="0"/>
        <w:adjustRightInd w:val="0"/>
        <w:spacing w:after="0" w:line="276" w:lineRule="auto"/>
        <w:rPr>
          <w:rFonts w:ascii="Calibri" w:hAnsi="Calibri" w:cs="Calibri"/>
          <w:kern w:val="0"/>
        </w:rPr>
      </w:pPr>
    </w:p>
    <w:p w14:paraId="4CB13EDB"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Okuryazarlık Becerileri</w:t>
      </w:r>
    </w:p>
    <w:p w14:paraId="46C52CAD"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Ob1. Bilgi Okuryazarlığı</w:t>
      </w:r>
    </w:p>
    <w:p w14:paraId="154FCFE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OB1.1.Bilgi İhtiyacını Fark Etme</w:t>
      </w:r>
    </w:p>
    <w:p w14:paraId="31E694D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OB1.1.SB1. Bilgi ihtiyacını fark etmek</w:t>
      </w:r>
    </w:p>
    <w:p w14:paraId="75E925D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OB1.1.SB2. Bilgi türlerini fark etmek (sanatsal, gündelik vb.)</w:t>
      </w:r>
    </w:p>
    <w:p w14:paraId="0C5CACB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OB1.2.Bilgiyi Toplama</w:t>
      </w:r>
    </w:p>
    <w:p w14:paraId="5A5B215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OB1.2.SB1. İstenen bilgiye ulaşmak için kullanacağı araçları belirlemek</w:t>
      </w:r>
    </w:p>
    <w:p w14:paraId="751A717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lastRenderedPageBreak/>
        <w:t>OB1.2.SB2. Belirlediği aracı kullanarak olay, konu ve durum ile ilgili bilgileri bulmak</w:t>
      </w:r>
    </w:p>
    <w:p w14:paraId="1280269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OB1.2.SB3. Bir olay, konu ve durum ile ilgili ulaşılan bilgileri doğrulamak</w:t>
      </w:r>
    </w:p>
    <w:p w14:paraId="5956586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OB1.2.SB4. Bir olay, konu ve durum ile ilgili ulaşılan bilgileri kaydetmek</w:t>
      </w:r>
    </w:p>
    <w:p w14:paraId="6089916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OB1.3.Bilgiyi Özetleme</w:t>
      </w:r>
    </w:p>
    <w:p w14:paraId="189BE22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OB1.3.SB1. Bilgiyi çözümlemek</w:t>
      </w:r>
    </w:p>
    <w:p w14:paraId="2F40B64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OB1.3.SB2. Bilgiyi sınıflandırmak</w:t>
      </w:r>
    </w:p>
    <w:p w14:paraId="609EC5FF"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OB1.3.SB3. Bilgiyi yorumlamak (kendi cümleleri ile aktarmak)</w:t>
      </w:r>
    </w:p>
    <w:p w14:paraId="461EA48C" w14:textId="77777777" w:rsidR="0055407C" w:rsidRPr="006226B7" w:rsidRDefault="0055407C" w:rsidP="006226B7">
      <w:pPr>
        <w:spacing w:after="0" w:line="276" w:lineRule="auto"/>
        <w:rPr>
          <w:rFonts w:ascii="Calibri" w:hAnsi="Calibri" w:cs="Calibri"/>
        </w:rPr>
      </w:pPr>
    </w:p>
    <w:p w14:paraId="209B71B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ÖĞRENME ÇIKTILARI</w:t>
      </w:r>
    </w:p>
    <w:p w14:paraId="06655D2F"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Türkçe Alanı</w:t>
      </w:r>
    </w:p>
    <w:p w14:paraId="79B48B4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TADB.1. Dinleyecekleri/izleyecekleri şiir, hikâye, tekerleme, video, tiyatro, animasyon gibi materyalleri yönetebilme</w:t>
      </w:r>
    </w:p>
    <w:p w14:paraId="1E50B76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Kendisine sunulan seçenekler arasından dinleyecekleri/ izleyecekleri materyalleri seçer.</w:t>
      </w:r>
    </w:p>
    <w:p w14:paraId="1999C21E"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b) Seçilen materyalleri dinler/izler.</w:t>
      </w:r>
    </w:p>
    <w:p w14:paraId="3AB8B3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TADB.2. Dinledikleri/izledikleri şiir, hikâye, tekerleme, video, tiyatro, animasyon gibi materyalleri ile ilgili yeni anlamlar oluşturabilme</w:t>
      </w:r>
    </w:p>
    <w:p w14:paraId="5ACAC44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Dinledikleri/izledikleri iletilerde yer alan bilgiler ile günlük yaşamı arasında ilişki kurar.</w:t>
      </w:r>
    </w:p>
    <w:p w14:paraId="2FD80FD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Görsellerden yararlanarak dinleyecekleri/izleyecekleri hakkındaki tahminlerini söyler.</w:t>
      </w:r>
    </w:p>
    <w:p w14:paraId="0EE55CB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c) Dinledikleri/izledikleri materyallere ilişkin çıkarım yapar.</w:t>
      </w:r>
    </w:p>
    <w:p w14:paraId="1023952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TADB.3. Dinledikleri/izledikleri şiir, hikâye, tekerleme, video, tiyatro, animasyon gibi materyalleri çözümleyebilme</w:t>
      </w:r>
    </w:p>
    <w:p w14:paraId="401CDDF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Dinledikleri/izledikleri materyallerdeki olayları belirler.</w:t>
      </w:r>
    </w:p>
    <w:p w14:paraId="2E7D2C4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TAOB.1. Resimli öykü kitabı, dijital araçlar, afiş, broşür gibi görsel materyalleri yönetebilme</w:t>
      </w:r>
    </w:p>
    <w:p w14:paraId="13191CF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Kendisine sunulan görsel okuma materyallerini inceler.</w:t>
      </w:r>
    </w:p>
    <w:p w14:paraId="4579739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Kendisine sunulan seçenekler arasından görsel okuma materyallerini seçer.</w:t>
      </w:r>
    </w:p>
    <w:p w14:paraId="5F5460B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TAOB.2. Görsel materyallerden anlamlar üretebilme</w:t>
      </w:r>
    </w:p>
    <w:p w14:paraId="430F25C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Görsel okuma materyallerinde yer alan bilgiler ile günlük yaşamı arasında ilişki kurar.</w:t>
      </w:r>
    </w:p>
    <w:p w14:paraId="3729CA5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Görsellerde hareketle metinle ilgili tahminde bulunur.</w:t>
      </w:r>
    </w:p>
    <w:p w14:paraId="5945480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c) Görsel okuma materyallerinde yer alan bilgilerden yararlanarak çıkarım yapar.</w:t>
      </w:r>
    </w:p>
    <w:p w14:paraId="51E8D9C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TAOB.3. Resimli öykü kitabı, dijital araçlar, afiş, broşür gibi görsel materyalleri çözümleyebilme</w:t>
      </w:r>
    </w:p>
    <w:p w14:paraId="6CF7B20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Görsel okuma materyallerinde yer alan olayları belirler.</w:t>
      </w:r>
    </w:p>
    <w:p w14:paraId="7576D29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TAKB.1. Konuşma sürecini yönetebilme</w:t>
      </w:r>
    </w:p>
    <w:p w14:paraId="6A79253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Yetişkin yönlendirmesiyle konuşacağı konuyu seçer.</w:t>
      </w:r>
    </w:p>
    <w:p w14:paraId="4496C59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Konuşmaya başlamak için uygun zamanı bekler ve yetişkin yönlendirmesiyle bir konu hakkında konuşur.</w:t>
      </w:r>
    </w:p>
    <w:p w14:paraId="06DADD7C" w14:textId="77777777" w:rsidR="0055407C" w:rsidRPr="006226B7" w:rsidRDefault="0055407C" w:rsidP="006226B7">
      <w:pPr>
        <w:spacing w:after="0" w:line="276" w:lineRule="auto"/>
        <w:rPr>
          <w:rFonts w:ascii="Calibri" w:hAnsi="Calibri" w:cs="Calibri"/>
        </w:rPr>
      </w:pPr>
    </w:p>
    <w:p w14:paraId="741A744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Matematik Alanı</w:t>
      </w:r>
    </w:p>
    <w:p w14:paraId="491DA24A" w14:textId="77777777" w:rsidR="0055407C" w:rsidRPr="006226B7" w:rsidRDefault="0055407C" w:rsidP="006226B7">
      <w:pPr>
        <w:spacing w:after="0" w:line="276" w:lineRule="auto"/>
        <w:rPr>
          <w:rFonts w:ascii="Calibri" w:hAnsi="Calibri" w:cs="Calibri"/>
        </w:rPr>
      </w:pPr>
      <w:r w:rsidRPr="006226B7">
        <w:rPr>
          <w:rFonts w:ascii="Calibri" w:hAnsi="Calibri" w:cs="Calibri"/>
        </w:rPr>
        <w:t>MAB.1. Ritmik ve algısal sayabilme</w:t>
      </w:r>
    </w:p>
    <w:p w14:paraId="10E7C1CF" w14:textId="77777777" w:rsidR="0055407C" w:rsidRPr="006226B7" w:rsidRDefault="0055407C" w:rsidP="006226B7">
      <w:pPr>
        <w:spacing w:after="0" w:line="276" w:lineRule="auto"/>
        <w:rPr>
          <w:rFonts w:ascii="Calibri" w:hAnsi="Calibri" w:cs="Calibri"/>
        </w:rPr>
      </w:pPr>
      <w:r w:rsidRPr="006226B7">
        <w:rPr>
          <w:rFonts w:ascii="Calibri" w:hAnsi="Calibri" w:cs="Calibri"/>
        </w:rPr>
        <w:t>a) 1 ile 10 arasında birer ritmik sayar.</w:t>
      </w:r>
    </w:p>
    <w:p w14:paraId="2602DC45" w14:textId="2EB7E15D" w:rsidR="0055407C" w:rsidRPr="006226B7" w:rsidRDefault="0055407C" w:rsidP="006226B7">
      <w:pPr>
        <w:spacing w:after="0" w:line="276" w:lineRule="auto"/>
        <w:rPr>
          <w:rFonts w:ascii="Calibri" w:hAnsi="Calibri" w:cs="Calibri"/>
        </w:rPr>
      </w:pPr>
      <w:r w:rsidRPr="006226B7">
        <w:rPr>
          <w:rFonts w:ascii="Calibri" w:hAnsi="Calibri" w:cs="Calibri"/>
        </w:rPr>
        <w:t>b) 1 ile 10 arasında nesne/varlık sayısını söyler.</w:t>
      </w:r>
    </w:p>
    <w:p w14:paraId="4E6E3C59" w14:textId="5F4D7DA2" w:rsidR="0055407C" w:rsidRPr="006226B7" w:rsidRDefault="0055407C" w:rsidP="006226B7">
      <w:pPr>
        <w:spacing w:after="0" w:line="276" w:lineRule="auto"/>
        <w:rPr>
          <w:rFonts w:ascii="Calibri" w:hAnsi="Calibri" w:cs="Calibri"/>
        </w:rPr>
      </w:pPr>
      <w:r w:rsidRPr="006226B7">
        <w:rPr>
          <w:rFonts w:ascii="Calibri" w:hAnsi="Calibri" w:cs="Calibri"/>
        </w:rPr>
        <w:t>c) 1 ile 5 arasındaki grupların azlık / çokluk durumlarını bir bakışta söyler.</w:t>
      </w:r>
    </w:p>
    <w:p w14:paraId="35EAD7D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MAB.6.Matematiksel problemleri yorumlayabilme</w:t>
      </w:r>
    </w:p>
    <w:p w14:paraId="0D6791F4"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a) Matematiksel problemi çeşitli yollarla ifade eder.</w:t>
      </w:r>
    </w:p>
    <w:p w14:paraId="5956E34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MAB.11. Elde ettiği/eriştiği verileri düzenleyebilme</w:t>
      </w:r>
    </w:p>
    <w:p w14:paraId="755915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Problemi cevaplamak için veri toplanacak kaynakları söyler.</w:t>
      </w:r>
    </w:p>
    <w:p w14:paraId="759A7DA7"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lastRenderedPageBreak/>
        <w:t>b) Veri toplar.</w:t>
      </w:r>
    </w:p>
    <w:p w14:paraId="02E40813" w14:textId="77777777" w:rsidR="001C2089" w:rsidRPr="006226B7" w:rsidRDefault="001C2089" w:rsidP="006226B7">
      <w:pPr>
        <w:spacing w:after="0" w:line="276" w:lineRule="auto"/>
        <w:rPr>
          <w:rFonts w:ascii="Calibri" w:hAnsi="Calibri" w:cs="Calibri"/>
        </w:rPr>
      </w:pPr>
    </w:p>
    <w:p w14:paraId="575B8950" w14:textId="53E37A08" w:rsidR="001C2089" w:rsidRPr="006226B7" w:rsidRDefault="001C2089" w:rsidP="006226B7">
      <w:pPr>
        <w:spacing w:after="0" w:line="276" w:lineRule="auto"/>
        <w:rPr>
          <w:rFonts w:ascii="Calibri" w:hAnsi="Calibri" w:cs="Calibri"/>
          <w:b/>
          <w:bCs/>
        </w:rPr>
      </w:pPr>
      <w:r w:rsidRPr="006226B7">
        <w:rPr>
          <w:rFonts w:ascii="Calibri" w:hAnsi="Calibri" w:cs="Calibri"/>
          <w:b/>
          <w:bCs/>
        </w:rPr>
        <w:t>İÇERİK ÇERÇEVESİ</w:t>
      </w:r>
    </w:p>
    <w:p w14:paraId="5B4B04F4" w14:textId="259318CC" w:rsidR="001C2089" w:rsidRPr="006226B7" w:rsidRDefault="001C2089" w:rsidP="006226B7">
      <w:pPr>
        <w:spacing w:after="0" w:line="276" w:lineRule="auto"/>
        <w:rPr>
          <w:rFonts w:ascii="Calibri" w:hAnsi="Calibri" w:cs="Calibri"/>
        </w:rPr>
      </w:pPr>
      <w:r w:rsidRPr="006226B7">
        <w:rPr>
          <w:rFonts w:ascii="Calibri" w:hAnsi="Calibri" w:cs="Calibri"/>
          <w:b/>
          <w:bCs/>
        </w:rPr>
        <w:t>Kavramlar</w:t>
      </w:r>
      <w:r w:rsidRPr="006226B7">
        <w:rPr>
          <w:rFonts w:ascii="Calibri" w:hAnsi="Calibri" w:cs="Calibri"/>
        </w:rPr>
        <w:t>:</w:t>
      </w:r>
      <w:r w:rsidR="008246C4" w:rsidRPr="006226B7">
        <w:rPr>
          <w:rFonts w:ascii="Calibri" w:hAnsi="Calibri" w:cs="Calibri"/>
        </w:rPr>
        <w:t xml:space="preserve"> </w:t>
      </w:r>
      <w:r w:rsidR="00197165" w:rsidRPr="006226B7">
        <w:rPr>
          <w:rFonts w:ascii="Calibri" w:hAnsi="Calibri" w:cs="Calibri"/>
        </w:rPr>
        <w:t>Sayılar</w:t>
      </w:r>
    </w:p>
    <w:p w14:paraId="66E925EC" w14:textId="172B1B42" w:rsidR="001C2089" w:rsidRPr="006226B7" w:rsidRDefault="001C2089" w:rsidP="006226B7">
      <w:pPr>
        <w:spacing w:after="0" w:line="276" w:lineRule="auto"/>
        <w:rPr>
          <w:rFonts w:ascii="Calibri" w:hAnsi="Calibri" w:cs="Calibri"/>
          <w:b/>
        </w:rPr>
      </w:pPr>
      <w:r w:rsidRPr="006226B7">
        <w:rPr>
          <w:rFonts w:ascii="Calibri" w:hAnsi="Calibri" w:cs="Calibri"/>
          <w:b/>
          <w:bCs/>
        </w:rPr>
        <w:t>Sözcükler</w:t>
      </w:r>
      <w:r w:rsidRPr="006226B7">
        <w:rPr>
          <w:rFonts w:ascii="Calibri" w:hAnsi="Calibri" w:cs="Calibri"/>
        </w:rPr>
        <w:t>:</w:t>
      </w:r>
      <w:r w:rsidR="00197165" w:rsidRPr="006226B7">
        <w:rPr>
          <w:rFonts w:ascii="Calibri" w:hAnsi="Calibri" w:cs="Calibri"/>
        </w:rPr>
        <w:t xml:space="preserve"> Sıralama</w:t>
      </w:r>
    </w:p>
    <w:p w14:paraId="1FE9B3E4" w14:textId="7D5FC94F" w:rsidR="001C2089" w:rsidRPr="006226B7" w:rsidRDefault="001C2089" w:rsidP="006226B7">
      <w:pPr>
        <w:spacing w:after="0" w:line="276" w:lineRule="auto"/>
        <w:rPr>
          <w:rFonts w:ascii="Calibri" w:hAnsi="Calibri" w:cs="Calibri"/>
        </w:rPr>
      </w:pPr>
      <w:r w:rsidRPr="006226B7">
        <w:rPr>
          <w:rFonts w:ascii="Calibri" w:hAnsi="Calibri" w:cs="Calibri"/>
          <w:b/>
          <w:bCs/>
        </w:rPr>
        <w:t>Materyaller</w:t>
      </w:r>
      <w:r w:rsidR="008246C4" w:rsidRPr="006226B7">
        <w:rPr>
          <w:rFonts w:ascii="Calibri" w:hAnsi="Calibri" w:cs="Calibri"/>
        </w:rPr>
        <w:t>:</w:t>
      </w:r>
      <w:r w:rsidR="00197165" w:rsidRPr="006226B7">
        <w:rPr>
          <w:rFonts w:ascii="Calibri" w:hAnsi="Calibri" w:cs="Calibri"/>
        </w:rPr>
        <w:t xml:space="preserve"> A4 boyutunda sarı zarflar, A4 kâğıtları, keçeli kalemler ve not kâğıtları, sayı kâğıtları</w:t>
      </w:r>
    </w:p>
    <w:p w14:paraId="4D4B293A" w14:textId="4C7C466D" w:rsidR="001C2089" w:rsidRPr="006226B7" w:rsidRDefault="001C2089" w:rsidP="006226B7">
      <w:pPr>
        <w:spacing w:after="0" w:line="276" w:lineRule="auto"/>
        <w:rPr>
          <w:rFonts w:ascii="Calibri" w:hAnsi="Calibri" w:cs="Calibri"/>
        </w:rPr>
      </w:pPr>
      <w:r w:rsidRPr="006226B7">
        <w:rPr>
          <w:rFonts w:ascii="Calibri" w:hAnsi="Calibri" w:cs="Calibri"/>
          <w:b/>
          <w:bCs/>
        </w:rPr>
        <w:t>Eğitim/Öğrenme Ortamları</w:t>
      </w:r>
      <w:r w:rsidR="008246C4" w:rsidRPr="006226B7">
        <w:rPr>
          <w:rFonts w:ascii="Calibri" w:hAnsi="Calibri" w:cs="Calibri"/>
        </w:rPr>
        <w:t>:</w:t>
      </w:r>
      <w:r w:rsidR="00CA07F0" w:rsidRPr="006226B7">
        <w:rPr>
          <w:rFonts w:ascii="Calibri" w:hAnsi="Calibri" w:cs="Calibri"/>
        </w:rPr>
        <w:t xml:space="preserve"> Etkinlikler için gerekli materyaller hazırlanır ve sınıf ortamı düzenlenir.</w:t>
      </w:r>
    </w:p>
    <w:p w14:paraId="11DC90F8" w14:textId="77777777" w:rsidR="001C2089" w:rsidRPr="006226B7" w:rsidRDefault="001C2089" w:rsidP="006226B7">
      <w:pPr>
        <w:spacing w:after="0" w:line="276" w:lineRule="auto"/>
        <w:rPr>
          <w:rFonts w:ascii="Calibri" w:hAnsi="Calibri" w:cs="Calibri"/>
        </w:rPr>
      </w:pPr>
    </w:p>
    <w:p w14:paraId="321D4E19" w14:textId="3AF6C92B" w:rsidR="001C2089" w:rsidRPr="006226B7" w:rsidRDefault="001C2089" w:rsidP="006226B7">
      <w:pPr>
        <w:spacing w:after="0" w:line="276" w:lineRule="auto"/>
        <w:rPr>
          <w:rFonts w:ascii="Calibri" w:hAnsi="Calibri" w:cs="Calibri"/>
          <w:b/>
          <w:bCs/>
        </w:rPr>
      </w:pPr>
      <w:r w:rsidRPr="006226B7">
        <w:rPr>
          <w:rFonts w:ascii="Calibri" w:hAnsi="Calibri" w:cs="Calibri"/>
          <w:b/>
          <w:bCs/>
        </w:rPr>
        <w:t>GÜNE BAŞLAMA ZAMANI</w:t>
      </w:r>
    </w:p>
    <w:p w14:paraId="6029A0C0" w14:textId="77777777" w:rsidR="003F3750" w:rsidRPr="006226B7" w:rsidRDefault="003F3750" w:rsidP="006226B7">
      <w:pPr>
        <w:spacing w:after="0" w:line="276" w:lineRule="auto"/>
        <w:rPr>
          <w:rFonts w:ascii="Calibri" w:hAnsi="Calibri" w:cs="Calibri"/>
        </w:rPr>
      </w:pPr>
      <w:r w:rsidRPr="006226B7">
        <w:rPr>
          <w:rFonts w:ascii="Calibri" w:hAnsi="Calibri" w:cs="Calibri"/>
        </w:rPr>
        <w:t>Öğretmen tarafından masalar, öğrenme merkezleri ve materyaller düzenlenerek sınıf, ilgili etkinliklere uygun hale getirilir.</w:t>
      </w:r>
    </w:p>
    <w:p w14:paraId="53E33266" w14:textId="77777777" w:rsidR="008246C4" w:rsidRPr="006226B7" w:rsidRDefault="008246C4" w:rsidP="006226B7">
      <w:pPr>
        <w:spacing w:after="0" w:line="276" w:lineRule="auto"/>
        <w:rPr>
          <w:rFonts w:ascii="Calibri" w:hAnsi="Calibri" w:cs="Calibri"/>
        </w:rPr>
      </w:pPr>
    </w:p>
    <w:p w14:paraId="403E1523" w14:textId="09E3E22A" w:rsidR="001C2089" w:rsidRPr="006226B7" w:rsidRDefault="001C2089" w:rsidP="006226B7">
      <w:pPr>
        <w:spacing w:after="0" w:line="276" w:lineRule="auto"/>
        <w:rPr>
          <w:rFonts w:ascii="Calibri" w:hAnsi="Calibri" w:cs="Calibri"/>
          <w:b/>
          <w:bCs/>
        </w:rPr>
      </w:pPr>
      <w:r w:rsidRPr="006226B7">
        <w:rPr>
          <w:rFonts w:ascii="Calibri" w:hAnsi="Calibri" w:cs="Calibri"/>
          <w:b/>
          <w:bCs/>
        </w:rPr>
        <w:t>ÖĞRENME MERKEZLERİNDE OYUN</w:t>
      </w:r>
    </w:p>
    <w:p w14:paraId="424BF9CC" w14:textId="77777777" w:rsidR="003F3750" w:rsidRPr="006226B7" w:rsidRDefault="003F3750" w:rsidP="006226B7">
      <w:pPr>
        <w:spacing w:after="0" w:line="276" w:lineRule="auto"/>
        <w:rPr>
          <w:rFonts w:ascii="Calibri" w:hAnsi="Calibri" w:cs="Calibri"/>
        </w:rPr>
      </w:pPr>
      <w:r w:rsidRPr="006226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226B7" w:rsidRDefault="008246C4" w:rsidP="006226B7">
      <w:pPr>
        <w:spacing w:after="0" w:line="276" w:lineRule="auto"/>
        <w:rPr>
          <w:rFonts w:ascii="Calibri" w:hAnsi="Calibri" w:cs="Calibri"/>
        </w:rPr>
      </w:pPr>
    </w:p>
    <w:p w14:paraId="63BA6842" w14:textId="4E1149F9" w:rsidR="001C2089" w:rsidRPr="006226B7" w:rsidRDefault="001C2089" w:rsidP="006226B7">
      <w:pPr>
        <w:spacing w:after="0" w:line="276" w:lineRule="auto"/>
        <w:rPr>
          <w:rFonts w:ascii="Calibri" w:hAnsi="Calibri" w:cs="Calibri"/>
          <w:b/>
          <w:bCs/>
        </w:rPr>
      </w:pPr>
      <w:r w:rsidRPr="006226B7">
        <w:rPr>
          <w:rFonts w:ascii="Calibri" w:hAnsi="Calibri" w:cs="Calibri"/>
          <w:b/>
          <w:bCs/>
        </w:rPr>
        <w:t>BESLENME, TOPLANMA, TEMİZLİK</w:t>
      </w:r>
    </w:p>
    <w:p w14:paraId="54A59ADB" w14:textId="77777777" w:rsidR="003F3750" w:rsidRPr="006226B7" w:rsidRDefault="003F3750" w:rsidP="006226B7">
      <w:pPr>
        <w:spacing w:after="0" w:line="276" w:lineRule="auto"/>
        <w:rPr>
          <w:rFonts w:ascii="Calibri" w:hAnsi="Calibri" w:cs="Calibri"/>
          <w:b/>
        </w:rPr>
      </w:pPr>
      <w:r w:rsidRPr="006226B7">
        <w:rPr>
          <w:rFonts w:ascii="Calibri" w:hAnsi="Calibri" w:cs="Calibri"/>
        </w:rPr>
        <w:t>Tuvalet ve temizlik ihtiyacı için lavabolara geçilir. Ellerin nasıl yıkanması gerektiği gösterilir. Sıra ile eller yıkanarak kahvaltıya geçilir.</w:t>
      </w:r>
      <w:r w:rsidRPr="006226B7">
        <w:rPr>
          <w:rFonts w:ascii="Calibri" w:hAnsi="Calibri" w:cs="Calibri"/>
          <w:b/>
        </w:rPr>
        <w:t xml:space="preserve"> </w:t>
      </w:r>
    </w:p>
    <w:p w14:paraId="7CB56C29" w14:textId="77777777" w:rsidR="008246C4" w:rsidRPr="006226B7" w:rsidRDefault="008246C4" w:rsidP="006226B7">
      <w:pPr>
        <w:spacing w:after="0" w:line="276" w:lineRule="auto"/>
        <w:rPr>
          <w:rFonts w:ascii="Calibri" w:hAnsi="Calibri" w:cs="Calibri"/>
        </w:rPr>
      </w:pPr>
    </w:p>
    <w:p w14:paraId="2DC1A68B" w14:textId="724FDBF0" w:rsidR="001C2089" w:rsidRPr="006226B7" w:rsidRDefault="001C2089" w:rsidP="006226B7">
      <w:pPr>
        <w:spacing w:after="0" w:line="276" w:lineRule="auto"/>
        <w:rPr>
          <w:rFonts w:ascii="Calibri" w:hAnsi="Calibri" w:cs="Calibri"/>
          <w:b/>
          <w:bCs/>
        </w:rPr>
      </w:pPr>
      <w:r w:rsidRPr="006226B7">
        <w:rPr>
          <w:rFonts w:ascii="Calibri" w:hAnsi="Calibri" w:cs="Calibri"/>
          <w:b/>
          <w:bCs/>
        </w:rPr>
        <w:t>ETKİNLİK</w:t>
      </w:r>
    </w:p>
    <w:p w14:paraId="07FFDC03" w14:textId="15F23277" w:rsidR="007C630D" w:rsidRPr="006226B7" w:rsidRDefault="00197165" w:rsidP="006226B7">
      <w:pPr>
        <w:spacing w:after="0" w:line="276" w:lineRule="auto"/>
        <w:rPr>
          <w:rFonts w:ascii="Calibri" w:hAnsi="Calibri" w:cs="Calibri"/>
        </w:rPr>
      </w:pPr>
      <w:r w:rsidRPr="006226B7">
        <w:rPr>
          <w:rFonts w:ascii="Calibri" w:hAnsi="Calibri" w:cs="Calibri"/>
        </w:rPr>
        <w:t>GİZLİ SAYIYI TAHMİN ET VE YAZ</w:t>
      </w:r>
    </w:p>
    <w:p w14:paraId="7C622B36" w14:textId="093289B7" w:rsidR="00197165" w:rsidRPr="006226B7" w:rsidRDefault="00197165" w:rsidP="006226B7">
      <w:pPr>
        <w:spacing w:after="0" w:line="276" w:lineRule="auto"/>
        <w:rPr>
          <w:rFonts w:ascii="Calibri" w:hAnsi="Calibri" w:cs="Calibri"/>
        </w:rPr>
      </w:pPr>
      <w:r w:rsidRPr="006226B7">
        <w:rPr>
          <w:rFonts w:ascii="Calibri" w:hAnsi="Calibri" w:cs="Calibri"/>
        </w:rPr>
        <w:t>Öğretmen A4 boyutunda dört adet sarı zarf alır. Zarfların ön yüzüne birer pencere açar. Birinci zarfın sol alt köşesine, ikinci zarfın sol üst köşesine, üçüncü zarfın sağ alt köşesine, dördüncü zarfın ise sağ üst köşesine pencereler (4cm X 6cm) açılır. Beyaz A4 kâğıtlara ise (sayfa boyunda) keçeli kalemlerle kalın bir şekilde 1’ den 16’ ya kadar olan sayılar yazılır. Her bir sayıyı uygun olan zarfa yerleştirir. Örneğin 1 rakamını sol üst pencereli zarfa, 2 rakamını sol alt pencereli zarfa yerleştirir. Tüm sayılar zarflara koyulduktan sonra “Gizli sayıyı tahmin et” oyununa başlanır.</w:t>
      </w:r>
    </w:p>
    <w:p w14:paraId="5D20C488" w14:textId="5E30978B" w:rsidR="00197165" w:rsidRPr="006226B7" w:rsidRDefault="00197165" w:rsidP="006226B7">
      <w:pPr>
        <w:spacing w:after="0" w:line="276" w:lineRule="auto"/>
        <w:rPr>
          <w:rFonts w:ascii="Calibri" w:hAnsi="Calibri" w:cs="Calibri"/>
        </w:rPr>
      </w:pPr>
      <w:r w:rsidRPr="006226B7">
        <w:rPr>
          <w:rFonts w:ascii="Calibri" w:hAnsi="Calibri" w:cs="Calibri"/>
        </w:rPr>
        <w:t xml:space="preserve">Çocuklara minik not kâğıtları ve kalemler verilir. Öğretmen pencereden sayının bir kısmı görülen zarfı gösterir ve “Gizli sayıyı tahmin et ve yaz” der. Çocuklar tahminlerini not kâğıdına yazarlar ve sürenin sonunda aynı anda kaldırıp tahminlerini kâğıt üzerinde gösterirler. Öğretmen sayı kâğıdını zarftan çıkarır ve doğru tahmin edenler alkışlanır. Tüm sayılar için aynı işlem yapılır. Kimin kaç defa doğru tahmin ettiği sorulur. </w:t>
      </w:r>
    </w:p>
    <w:p w14:paraId="0F1D9177" w14:textId="77777777" w:rsidR="00197165" w:rsidRPr="006226B7" w:rsidRDefault="00197165" w:rsidP="006226B7">
      <w:pPr>
        <w:spacing w:after="0" w:line="276" w:lineRule="auto"/>
        <w:rPr>
          <w:rFonts w:ascii="Calibri" w:hAnsi="Calibri" w:cs="Calibri"/>
        </w:rPr>
      </w:pPr>
    </w:p>
    <w:p w14:paraId="3033F06D" w14:textId="77777777" w:rsidR="007C630D" w:rsidRPr="006226B7" w:rsidRDefault="007C630D" w:rsidP="006226B7">
      <w:pPr>
        <w:spacing w:after="0" w:line="276" w:lineRule="auto"/>
        <w:rPr>
          <w:rFonts w:ascii="Calibri" w:hAnsi="Calibri" w:cs="Calibri"/>
          <w:b/>
          <w:bCs/>
        </w:rPr>
      </w:pPr>
      <w:r w:rsidRPr="006226B7">
        <w:rPr>
          <w:rFonts w:ascii="Calibri" w:hAnsi="Calibri" w:cs="Calibri"/>
          <w:b/>
          <w:bCs/>
        </w:rPr>
        <w:t>DEĞERLENDİRME</w:t>
      </w:r>
    </w:p>
    <w:p w14:paraId="086AA327"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Hangi sayıyı tahmin etmek kolaydı?</w:t>
      </w:r>
    </w:p>
    <w:p w14:paraId="7E01CFFA"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Kaç tane sayıyı doğru tahmin ettin?</w:t>
      </w:r>
    </w:p>
    <w:p w14:paraId="2694AE98"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Sınıfımızda nerelerde sayılar var?</w:t>
      </w:r>
    </w:p>
    <w:p w14:paraId="0E0D162E" w14:textId="77777777" w:rsidR="001C2089" w:rsidRPr="006226B7" w:rsidRDefault="001C2089" w:rsidP="006226B7">
      <w:pPr>
        <w:spacing w:after="0" w:line="276" w:lineRule="auto"/>
        <w:rPr>
          <w:rFonts w:ascii="Calibri" w:hAnsi="Calibri" w:cs="Calibri"/>
        </w:rPr>
      </w:pPr>
    </w:p>
    <w:p w14:paraId="74550BF8" w14:textId="25B8153E" w:rsidR="001C2089" w:rsidRPr="006226B7" w:rsidRDefault="001C2089" w:rsidP="006226B7">
      <w:pPr>
        <w:spacing w:after="0" w:line="276" w:lineRule="auto"/>
        <w:rPr>
          <w:rFonts w:ascii="Calibri" w:hAnsi="Calibri" w:cs="Calibri"/>
          <w:b/>
          <w:bCs/>
        </w:rPr>
      </w:pPr>
      <w:r w:rsidRPr="006226B7">
        <w:rPr>
          <w:rFonts w:ascii="Calibri" w:hAnsi="Calibri" w:cs="Calibri"/>
          <w:b/>
          <w:bCs/>
        </w:rPr>
        <w:t>ETKİNLİK</w:t>
      </w:r>
    </w:p>
    <w:p w14:paraId="33380E8F" w14:textId="10B69C45" w:rsidR="001C2089" w:rsidRPr="006226B7" w:rsidRDefault="00197165" w:rsidP="006226B7">
      <w:pPr>
        <w:spacing w:after="0" w:line="276" w:lineRule="auto"/>
        <w:rPr>
          <w:rFonts w:ascii="Calibri" w:hAnsi="Calibri" w:cs="Calibri"/>
        </w:rPr>
      </w:pPr>
      <w:r w:rsidRPr="006226B7">
        <w:rPr>
          <w:rFonts w:ascii="Calibri" w:hAnsi="Calibri" w:cs="Calibri"/>
        </w:rPr>
        <w:t>SAYILARI DÖNÜŞTÜR</w:t>
      </w:r>
    </w:p>
    <w:p w14:paraId="39B402C5" w14:textId="77777777" w:rsidR="00197165" w:rsidRPr="006226B7" w:rsidRDefault="00197165" w:rsidP="006226B7">
      <w:pPr>
        <w:spacing w:after="0" w:line="276" w:lineRule="auto"/>
        <w:rPr>
          <w:rFonts w:ascii="Calibri" w:hAnsi="Calibri" w:cs="Calibri"/>
        </w:rPr>
      </w:pPr>
      <w:r w:rsidRPr="006226B7">
        <w:rPr>
          <w:rFonts w:ascii="Calibri" w:hAnsi="Calibri" w:cs="Calibri"/>
        </w:rPr>
        <w:t xml:space="preserve">Öğretmen “gizli sayıyı tahmin et ve yaz” oyununda kullandığı sayıları masanın üstüne yerleştirir. Her bir çocuk bir sayı alır ve oyun alanında dağılır. Öğretmen; </w:t>
      </w:r>
    </w:p>
    <w:p w14:paraId="49DB0852" w14:textId="77777777" w:rsidR="00197165" w:rsidRPr="006226B7" w:rsidRDefault="00197165" w:rsidP="006226B7">
      <w:pPr>
        <w:spacing w:after="0" w:line="276" w:lineRule="auto"/>
        <w:rPr>
          <w:rFonts w:ascii="Calibri" w:hAnsi="Calibri" w:cs="Calibri"/>
        </w:rPr>
      </w:pPr>
      <w:r w:rsidRPr="006226B7">
        <w:rPr>
          <w:rFonts w:ascii="Calibri" w:hAnsi="Calibri" w:cs="Calibri"/>
        </w:rPr>
        <w:t>“Karıştılar önce;  Sağa, sola koştular.</w:t>
      </w:r>
    </w:p>
    <w:p w14:paraId="72DB19F0" w14:textId="77777777" w:rsidR="00197165" w:rsidRPr="006226B7" w:rsidRDefault="00197165" w:rsidP="006226B7">
      <w:pPr>
        <w:spacing w:after="0" w:line="276" w:lineRule="auto"/>
        <w:rPr>
          <w:rFonts w:ascii="Calibri" w:hAnsi="Calibri" w:cs="Calibri"/>
        </w:rPr>
      </w:pPr>
      <w:r w:rsidRPr="006226B7">
        <w:rPr>
          <w:rFonts w:ascii="Calibri" w:hAnsi="Calibri" w:cs="Calibri"/>
        </w:rPr>
        <w:lastRenderedPageBreak/>
        <w:t xml:space="preserve">Birbirini görünce, Hoplayıp zıpladılar. </w:t>
      </w:r>
    </w:p>
    <w:p w14:paraId="5A7EF875" w14:textId="77777777" w:rsidR="00197165" w:rsidRPr="006226B7" w:rsidRDefault="00197165" w:rsidP="006226B7">
      <w:pPr>
        <w:spacing w:after="0" w:line="276" w:lineRule="auto"/>
        <w:rPr>
          <w:rFonts w:ascii="Calibri" w:hAnsi="Calibri" w:cs="Calibri"/>
        </w:rPr>
      </w:pPr>
      <w:r w:rsidRPr="006226B7">
        <w:rPr>
          <w:rFonts w:ascii="Calibri" w:hAnsi="Calibri" w:cs="Calibri"/>
        </w:rPr>
        <w:t>Yoruldular sonra, El sallayıp gittiler.</w:t>
      </w:r>
    </w:p>
    <w:p w14:paraId="540E8C7A" w14:textId="77777777" w:rsidR="00197165" w:rsidRPr="006226B7" w:rsidRDefault="00197165" w:rsidP="006226B7">
      <w:pPr>
        <w:spacing w:after="0" w:line="276" w:lineRule="auto"/>
        <w:rPr>
          <w:rFonts w:ascii="Calibri" w:hAnsi="Calibri" w:cs="Calibri"/>
        </w:rPr>
      </w:pPr>
      <w:r w:rsidRPr="006226B7">
        <w:rPr>
          <w:rFonts w:ascii="Calibri" w:hAnsi="Calibri" w:cs="Calibri"/>
        </w:rPr>
        <w:t>Uyumak için evde, Doğru sıraya girdiler.</w:t>
      </w:r>
    </w:p>
    <w:p w14:paraId="4D2FF458" w14:textId="77777777" w:rsidR="00197165" w:rsidRPr="006226B7" w:rsidRDefault="00197165" w:rsidP="006226B7">
      <w:pPr>
        <w:spacing w:after="0" w:line="276" w:lineRule="auto"/>
        <w:rPr>
          <w:rFonts w:ascii="Calibri" w:hAnsi="Calibri" w:cs="Calibri"/>
        </w:rPr>
      </w:pPr>
      <w:r w:rsidRPr="006226B7">
        <w:rPr>
          <w:rFonts w:ascii="Calibri" w:hAnsi="Calibri" w:cs="Calibri"/>
        </w:rPr>
        <w:t>Öğretmen tekerlemeyi söyleyerek çocukların öykünmeleri yapmalarını ister. Tekerlemenin sonunda ellerinde tuttukları sayılara dikkat ederek doğru yere yerleşmelerini sağlar.</w:t>
      </w:r>
    </w:p>
    <w:p w14:paraId="43BDAD82" w14:textId="77777777" w:rsidR="00197165" w:rsidRPr="006226B7" w:rsidRDefault="00197165" w:rsidP="006226B7">
      <w:pPr>
        <w:spacing w:after="0" w:line="276" w:lineRule="auto"/>
        <w:rPr>
          <w:rFonts w:ascii="Calibri" w:hAnsi="Calibri" w:cs="Calibri"/>
        </w:rPr>
      </w:pPr>
      <w:r w:rsidRPr="006226B7">
        <w:rPr>
          <w:rFonts w:ascii="Calibri" w:hAnsi="Calibri" w:cs="Calibri"/>
        </w:rPr>
        <w:t>Ardından her çocuk sayı kâğıdını alıp masaya geçer. Sayısına yeni çizgiler ekleyerek farklı bir nesneye dönüştürmeye çalışır. Çalışmanın sonunda her çocuk tasarımını ve hangi sayıdan dönüştürdüğünü arkadaşlarına anlatır.</w:t>
      </w:r>
    </w:p>
    <w:p w14:paraId="3D2C7E86" w14:textId="77777777" w:rsidR="00197165" w:rsidRPr="006226B7" w:rsidRDefault="00197165" w:rsidP="006226B7">
      <w:pPr>
        <w:spacing w:after="0" w:line="276" w:lineRule="auto"/>
        <w:rPr>
          <w:rFonts w:ascii="Calibri" w:hAnsi="Calibri" w:cs="Calibri"/>
        </w:rPr>
      </w:pPr>
    </w:p>
    <w:p w14:paraId="63C5A410" w14:textId="77777777" w:rsidR="007C630D" w:rsidRPr="006226B7" w:rsidRDefault="007C630D" w:rsidP="006226B7">
      <w:pPr>
        <w:spacing w:after="0" w:line="276" w:lineRule="auto"/>
        <w:rPr>
          <w:rFonts w:ascii="Calibri" w:hAnsi="Calibri" w:cs="Calibri"/>
          <w:b/>
          <w:bCs/>
        </w:rPr>
      </w:pPr>
      <w:r w:rsidRPr="006226B7">
        <w:rPr>
          <w:rFonts w:ascii="Calibri" w:hAnsi="Calibri" w:cs="Calibri"/>
          <w:b/>
          <w:bCs/>
        </w:rPr>
        <w:t>DEĞERLENDİRME</w:t>
      </w:r>
    </w:p>
    <w:p w14:paraId="43D1FDEB"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Oyunumuzda sayı sırasına girerken neler hissettin?</w:t>
      </w:r>
    </w:p>
    <w:p w14:paraId="6A06F15E"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Yanındaki arkadaşlarının sayıları neydi?</w:t>
      </w:r>
    </w:p>
    <w:p w14:paraId="27668A8D"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Dönüştürdüğün sayı kaçtı? Neye dönüştürdün?</w:t>
      </w:r>
    </w:p>
    <w:p w14:paraId="0714D7B0" w14:textId="77777777" w:rsidR="001C2089" w:rsidRPr="006226B7" w:rsidRDefault="001C2089" w:rsidP="006226B7">
      <w:pPr>
        <w:spacing w:after="0" w:line="276" w:lineRule="auto"/>
        <w:rPr>
          <w:rFonts w:ascii="Calibri" w:hAnsi="Calibri" w:cs="Calibri"/>
        </w:rPr>
      </w:pPr>
    </w:p>
    <w:p w14:paraId="22FB2E62" w14:textId="7A4A2CF8" w:rsidR="001C2089" w:rsidRPr="006226B7" w:rsidRDefault="001C2089" w:rsidP="006226B7">
      <w:pPr>
        <w:spacing w:after="0" w:line="276" w:lineRule="auto"/>
        <w:rPr>
          <w:rFonts w:ascii="Calibri" w:hAnsi="Calibri" w:cs="Calibri"/>
          <w:b/>
          <w:bCs/>
        </w:rPr>
      </w:pPr>
      <w:r w:rsidRPr="006226B7">
        <w:rPr>
          <w:rFonts w:ascii="Calibri" w:hAnsi="Calibri" w:cs="Calibri"/>
          <w:b/>
          <w:bCs/>
        </w:rPr>
        <w:t>FARKLILAŞTIRMA</w:t>
      </w:r>
    </w:p>
    <w:p w14:paraId="339DADFC" w14:textId="60D9F24D" w:rsidR="00525C16" w:rsidRPr="006226B7" w:rsidRDefault="00525C16" w:rsidP="006226B7">
      <w:pPr>
        <w:spacing w:after="0" w:line="276" w:lineRule="auto"/>
        <w:rPr>
          <w:rFonts w:ascii="Calibri" w:hAnsi="Calibri" w:cs="Calibri"/>
          <w:b/>
          <w:bCs/>
        </w:rPr>
      </w:pPr>
      <w:r w:rsidRPr="006226B7">
        <w:rPr>
          <w:rFonts w:ascii="Calibri" w:hAnsi="Calibri" w:cs="Calibri"/>
          <w:b/>
          <w:bCs/>
        </w:rPr>
        <w:t>Zenginleştirme:</w:t>
      </w:r>
    </w:p>
    <w:p w14:paraId="1717C179" w14:textId="5F15B3F3" w:rsidR="00525C16" w:rsidRPr="006226B7" w:rsidRDefault="00525C16" w:rsidP="006226B7">
      <w:pPr>
        <w:spacing w:after="0" w:line="276" w:lineRule="auto"/>
        <w:rPr>
          <w:rFonts w:ascii="Calibri" w:hAnsi="Calibri" w:cs="Calibri"/>
          <w:b/>
          <w:bCs/>
        </w:rPr>
      </w:pPr>
      <w:r w:rsidRPr="006226B7">
        <w:rPr>
          <w:rFonts w:ascii="Calibri" w:hAnsi="Calibri" w:cs="Calibri"/>
          <w:b/>
          <w:bCs/>
        </w:rPr>
        <w:t>Destekleme:</w:t>
      </w:r>
    </w:p>
    <w:p w14:paraId="7A9BEDF1" w14:textId="77777777" w:rsidR="008246C4" w:rsidRPr="006226B7" w:rsidRDefault="008246C4" w:rsidP="006226B7">
      <w:pPr>
        <w:spacing w:after="0" w:line="276" w:lineRule="auto"/>
        <w:rPr>
          <w:rFonts w:ascii="Calibri" w:hAnsi="Calibri" w:cs="Calibri"/>
        </w:rPr>
      </w:pPr>
    </w:p>
    <w:p w14:paraId="08CA68D9" w14:textId="6BFA40FC" w:rsidR="001C2089" w:rsidRPr="006226B7" w:rsidRDefault="001C2089" w:rsidP="006226B7">
      <w:pPr>
        <w:spacing w:after="0" w:line="276" w:lineRule="auto"/>
        <w:rPr>
          <w:rFonts w:ascii="Calibri" w:hAnsi="Calibri" w:cs="Calibri"/>
          <w:b/>
          <w:bCs/>
        </w:rPr>
      </w:pPr>
      <w:r w:rsidRPr="006226B7">
        <w:rPr>
          <w:rFonts w:ascii="Calibri" w:hAnsi="Calibri" w:cs="Calibri"/>
          <w:b/>
          <w:bCs/>
        </w:rPr>
        <w:t>AİLE / TOPLUM KATILIMI</w:t>
      </w:r>
    </w:p>
    <w:p w14:paraId="5FD43B77" w14:textId="216DF749" w:rsidR="008246C4" w:rsidRPr="006226B7" w:rsidRDefault="00525C16" w:rsidP="006226B7">
      <w:pPr>
        <w:spacing w:after="0" w:line="276" w:lineRule="auto"/>
        <w:rPr>
          <w:rFonts w:ascii="Calibri" w:hAnsi="Calibri" w:cs="Calibri"/>
          <w:b/>
          <w:bCs/>
        </w:rPr>
      </w:pPr>
      <w:r w:rsidRPr="006226B7">
        <w:rPr>
          <w:rFonts w:ascii="Calibri" w:hAnsi="Calibri" w:cs="Calibri"/>
          <w:b/>
          <w:bCs/>
        </w:rPr>
        <w:t>Aile Katılımı:</w:t>
      </w:r>
    </w:p>
    <w:p w14:paraId="30816236" w14:textId="458BF3A0" w:rsidR="00525C16" w:rsidRPr="006226B7" w:rsidRDefault="00525C16" w:rsidP="006226B7">
      <w:pPr>
        <w:spacing w:after="0" w:line="276" w:lineRule="auto"/>
        <w:rPr>
          <w:rFonts w:ascii="Calibri" w:hAnsi="Calibri" w:cs="Calibri"/>
          <w:b/>
          <w:bCs/>
        </w:rPr>
      </w:pPr>
      <w:r w:rsidRPr="006226B7">
        <w:rPr>
          <w:rFonts w:ascii="Calibri" w:hAnsi="Calibri" w:cs="Calibri"/>
          <w:b/>
          <w:bCs/>
        </w:rPr>
        <w:t>Toplum Katılımı:</w:t>
      </w:r>
    </w:p>
    <w:p w14:paraId="1804D68A" w14:textId="77777777" w:rsidR="001C2089" w:rsidRPr="006226B7" w:rsidRDefault="001C2089" w:rsidP="006226B7">
      <w:pPr>
        <w:spacing w:after="0" w:line="276" w:lineRule="auto"/>
        <w:rPr>
          <w:rFonts w:ascii="Calibri" w:hAnsi="Calibri" w:cs="Calibri"/>
        </w:rPr>
      </w:pPr>
    </w:p>
    <w:sectPr w:rsidR="001C2089" w:rsidRPr="0062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43124"/>
    <w:multiLevelType w:val="hybridMultilevel"/>
    <w:tmpl w:val="D59C8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3136FB"/>
    <w:multiLevelType w:val="hybridMultilevel"/>
    <w:tmpl w:val="D84C8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5279571">
    <w:abstractNumId w:val="1"/>
  </w:num>
  <w:num w:numId="2" w16cid:durableId="341706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59E2"/>
    <w:rsid w:val="00197165"/>
    <w:rsid w:val="001C2089"/>
    <w:rsid w:val="00255997"/>
    <w:rsid w:val="002B213A"/>
    <w:rsid w:val="00323ACD"/>
    <w:rsid w:val="00356857"/>
    <w:rsid w:val="003D04D7"/>
    <w:rsid w:val="003F3750"/>
    <w:rsid w:val="00455B44"/>
    <w:rsid w:val="0045618C"/>
    <w:rsid w:val="004D7EA5"/>
    <w:rsid w:val="00525C16"/>
    <w:rsid w:val="0055407C"/>
    <w:rsid w:val="006226B7"/>
    <w:rsid w:val="00657A4D"/>
    <w:rsid w:val="00697780"/>
    <w:rsid w:val="00797F1C"/>
    <w:rsid w:val="007C630D"/>
    <w:rsid w:val="008246C4"/>
    <w:rsid w:val="00961BDC"/>
    <w:rsid w:val="00A6761F"/>
    <w:rsid w:val="00AC38EF"/>
    <w:rsid w:val="00C26B63"/>
    <w:rsid w:val="00CA07F0"/>
    <w:rsid w:val="00CE3AC5"/>
    <w:rsid w:val="00D34EBE"/>
    <w:rsid w:val="00D95F6D"/>
    <w:rsid w:val="00DF20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1300</Words>
  <Characters>7410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2025-03-26T10:10:00Z</dcterms:modified>
</cp:coreProperties>
</file>