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E6FC6"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3662B04F" w14:textId="77777777" w:rsidR="00056723" w:rsidRPr="00BE5FF8" w:rsidRDefault="00056723" w:rsidP="00056723">
      <w:pPr>
        <w:spacing w:after="0" w:line="276" w:lineRule="auto"/>
        <w:rPr>
          <w:rFonts w:ascii="Calibri" w:hAnsi="Calibri" w:cs="Calibri"/>
          <w:b/>
          <w:bCs/>
        </w:rPr>
      </w:pPr>
    </w:p>
    <w:p w14:paraId="0312951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7AEDD39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10DB31F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418565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4B58612" w14:textId="77777777" w:rsidR="00056723" w:rsidRDefault="00056723" w:rsidP="00056723">
      <w:pPr>
        <w:spacing w:after="0" w:line="276" w:lineRule="auto"/>
        <w:rPr>
          <w:rFonts w:ascii="Calibri" w:hAnsi="Calibri" w:cs="Calibri"/>
        </w:rPr>
      </w:pPr>
    </w:p>
    <w:p w14:paraId="72E5566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3307C9E" w14:textId="77777777" w:rsidR="00056723" w:rsidRDefault="00056723" w:rsidP="00056723">
      <w:pPr>
        <w:spacing w:after="0" w:line="276" w:lineRule="auto"/>
        <w:rPr>
          <w:rFonts w:ascii="Calibri" w:hAnsi="Calibri" w:cs="Calibri"/>
        </w:rPr>
      </w:pPr>
    </w:p>
    <w:p w14:paraId="56299316" w14:textId="77777777" w:rsidR="00056723" w:rsidRDefault="00056723" w:rsidP="00056723">
      <w:pPr>
        <w:spacing w:after="0" w:line="276" w:lineRule="auto"/>
        <w:rPr>
          <w:rFonts w:ascii="Calibri" w:hAnsi="Calibri" w:cs="Calibri"/>
        </w:rPr>
      </w:pPr>
      <w:r>
        <w:rPr>
          <w:rFonts w:ascii="Calibri" w:hAnsi="Calibri" w:cs="Calibri"/>
        </w:rPr>
        <w:t>BİLİŞSEL GELİŞİM</w:t>
      </w:r>
    </w:p>
    <w:p w14:paraId="13FC9D18" w14:textId="77777777" w:rsidR="00BF5517" w:rsidRPr="00C43D2E" w:rsidRDefault="00BF5517" w:rsidP="00BF5517">
      <w:pPr>
        <w:spacing w:after="0"/>
        <w:rPr>
          <w:rFonts w:cstheme="minorHAnsi"/>
          <w:b/>
        </w:rPr>
      </w:pPr>
      <w:r w:rsidRPr="00C43D2E">
        <w:rPr>
          <w:rFonts w:cstheme="minorHAnsi"/>
          <w:b/>
        </w:rPr>
        <w:t>Kazanım 2. Nesnelerin/varlıkların özelliklerini açıklar.</w:t>
      </w:r>
    </w:p>
    <w:p w14:paraId="5D235CFC"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Nesnelerin/varlıkların farklı yönlerine örnekler verir.</w:t>
      </w:r>
    </w:p>
    <w:p w14:paraId="30B32363" w14:textId="77777777" w:rsidR="00BF5517" w:rsidRPr="00C43D2E" w:rsidRDefault="00BF5517" w:rsidP="00BF5517">
      <w:pPr>
        <w:spacing w:after="0"/>
        <w:rPr>
          <w:rFonts w:cstheme="minorHAnsi"/>
          <w:b/>
        </w:rPr>
      </w:pPr>
      <w:r w:rsidRPr="00C43D2E">
        <w:rPr>
          <w:rFonts w:cstheme="minorHAnsi"/>
          <w:b/>
        </w:rPr>
        <w:t xml:space="preserve">Kazanım 3. Algıladıklarını hatırladığını gösterir. </w:t>
      </w:r>
    </w:p>
    <w:p w14:paraId="63615FC2"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29A38AAB" w14:textId="77777777" w:rsidR="00BF5517" w:rsidRPr="00C43D2E" w:rsidRDefault="00BF5517" w:rsidP="00BF5517">
      <w:pPr>
        <w:spacing w:after="0"/>
        <w:rPr>
          <w:rFonts w:cstheme="minorHAnsi"/>
        </w:rPr>
      </w:pPr>
      <w:r w:rsidRPr="00C43D2E">
        <w:rPr>
          <w:rFonts w:cstheme="minorHAnsi"/>
        </w:rPr>
        <w:t xml:space="preserve">Eksilen/eklenen nesneyi söyler. </w:t>
      </w:r>
    </w:p>
    <w:p w14:paraId="020B78E6" w14:textId="77777777" w:rsidR="00BF5517" w:rsidRPr="00C43D2E" w:rsidRDefault="00BF5517" w:rsidP="00BF5517">
      <w:pPr>
        <w:spacing w:after="0"/>
        <w:rPr>
          <w:rFonts w:cstheme="minorHAnsi"/>
        </w:rPr>
      </w:pPr>
      <w:r w:rsidRPr="00C43D2E">
        <w:rPr>
          <w:rFonts w:cstheme="minorHAnsi"/>
        </w:rPr>
        <w:t xml:space="preserve">Hatırladıklarını yeni durumlarda kullanır. </w:t>
      </w:r>
    </w:p>
    <w:p w14:paraId="0D29BA91" w14:textId="77777777" w:rsidR="00BF5517" w:rsidRPr="00C43D2E" w:rsidRDefault="00BF5517" w:rsidP="00BF5517">
      <w:pPr>
        <w:spacing w:after="0"/>
        <w:rPr>
          <w:rFonts w:cstheme="minorHAnsi"/>
          <w:b/>
        </w:rPr>
      </w:pPr>
      <w:r w:rsidRPr="00C43D2E">
        <w:rPr>
          <w:rFonts w:cstheme="minorHAnsi"/>
          <w:b/>
        </w:rPr>
        <w:t xml:space="preserve">Kazanım 4. Nesne/durum/olayla ilgili tahminlerini değerlendirir. </w:t>
      </w:r>
    </w:p>
    <w:p w14:paraId="14E70A32"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7E7EEF80" w14:textId="77777777" w:rsidR="00BF5517" w:rsidRPr="00C43D2E" w:rsidRDefault="00BF5517" w:rsidP="00BF5517">
      <w:pPr>
        <w:spacing w:after="0"/>
        <w:rPr>
          <w:rFonts w:cstheme="minorHAnsi"/>
        </w:rPr>
      </w:pPr>
      <w:r w:rsidRPr="00C43D2E">
        <w:rPr>
          <w:rFonts w:cstheme="minorHAnsi"/>
        </w:rPr>
        <w:t xml:space="preserve">Tahminini söyler. </w:t>
      </w:r>
    </w:p>
    <w:p w14:paraId="66B7002A" w14:textId="77777777" w:rsidR="00BF5517" w:rsidRPr="00C43D2E" w:rsidRDefault="00BF5517" w:rsidP="00BF5517">
      <w:pPr>
        <w:spacing w:after="0"/>
        <w:rPr>
          <w:rFonts w:cstheme="minorHAnsi"/>
        </w:rPr>
      </w:pPr>
      <w:r w:rsidRPr="00C43D2E">
        <w:rPr>
          <w:rFonts w:cstheme="minorHAnsi"/>
        </w:rPr>
        <w:t xml:space="preserve">Gerçek durumu inceler. </w:t>
      </w:r>
    </w:p>
    <w:p w14:paraId="158E3AD4" w14:textId="77777777" w:rsidR="00BF5517" w:rsidRPr="00C43D2E" w:rsidRDefault="00BF5517" w:rsidP="00BF5517">
      <w:pPr>
        <w:spacing w:after="0"/>
        <w:rPr>
          <w:rFonts w:cstheme="minorHAnsi"/>
          <w:b/>
        </w:rPr>
      </w:pPr>
      <w:r w:rsidRPr="00C43D2E">
        <w:rPr>
          <w:rFonts w:cstheme="minorHAnsi"/>
          <w:b/>
        </w:rPr>
        <w:t xml:space="preserve">Kazanım 7. Nesne/varlık/olayları çeşitli özelliklerine göre düzenler. </w:t>
      </w:r>
    </w:p>
    <w:p w14:paraId="0C739C41"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sınıflandırır. </w:t>
      </w:r>
    </w:p>
    <w:p w14:paraId="4A3E16CB" w14:textId="77777777" w:rsidR="00BF5517" w:rsidRPr="00C43D2E" w:rsidRDefault="00BF5517" w:rsidP="00BF5517">
      <w:pPr>
        <w:spacing w:after="0"/>
        <w:rPr>
          <w:rFonts w:cstheme="minorHAnsi"/>
          <w:b/>
        </w:rPr>
      </w:pPr>
      <w:r w:rsidRPr="00C43D2E">
        <w:rPr>
          <w:rFonts w:cstheme="minorHAnsi"/>
          <w:b/>
        </w:rPr>
        <w:t xml:space="preserve">Kazanım 16. Geometrik şekilleri tanır. </w:t>
      </w:r>
    </w:p>
    <w:p w14:paraId="4AFD57E4"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Gösterilen geometrik şeklin adını söyler. </w:t>
      </w:r>
    </w:p>
    <w:p w14:paraId="7421A01D" w14:textId="77777777" w:rsidR="00BF5517" w:rsidRPr="00C43D2E" w:rsidRDefault="00BF5517" w:rsidP="00BF5517">
      <w:pPr>
        <w:spacing w:after="0"/>
        <w:rPr>
          <w:rFonts w:cstheme="minorHAnsi"/>
        </w:rPr>
      </w:pPr>
      <w:r w:rsidRPr="00C43D2E">
        <w:rPr>
          <w:rFonts w:cstheme="minorHAnsi"/>
        </w:rPr>
        <w:t xml:space="preserve">Söylenen geometrik şekle sahip nesneleri gösterir. </w:t>
      </w:r>
    </w:p>
    <w:p w14:paraId="49087404" w14:textId="77777777" w:rsidR="00BF5517" w:rsidRPr="00C43D2E" w:rsidRDefault="00BF5517" w:rsidP="00BF5517">
      <w:pPr>
        <w:spacing w:after="0"/>
        <w:rPr>
          <w:rFonts w:cstheme="minorHAnsi"/>
          <w:b/>
        </w:rPr>
      </w:pPr>
      <w:r w:rsidRPr="00C43D2E">
        <w:rPr>
          <w:rFonts w:cstheme="minorHAnsi"/>
          <w:b/>
        </w:rPr>
        <w:t xml:space="preserve">Kazanım 18. Etkinliğe/göreve ilişkin görsel/sözel yönergeleri yerine getirir. </w:t>
      </w:r>
    </w:p>
    <w:p w14:paraId="6457A47A"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Model olunduğunda yönergeye/yönergelere uygun davranır. </w:t>
      </w:r>
    </w:p>
    <w:p w14:paraId="114DD329" w14:textId="77777777" w:rsidR="00BF5517" w:rsidRPr="00C43D2E" w:rsidRDefault="00BF5517" w:rsidP="00BF5517">
      <w:pPr>
        <w:spacing w:after="0"/>
        <w:rPr>
          <w:rFonts w:cstheme="minorHAnsi"/>
        </w:rPr>
      </w:pPr>
      <w:r w:rsidRPr="00C43D2E">
        <w:rPr>
          <w:rFonts w:cstheme="minorHAnsi"/>
        </w:rPr>
        <w:t xml:space="preserve">Etkinlik sırasında yapılması gerekenleri hatırlar. </w:t>
      </w:r>
    </w:p>
    <w:p w14:paraId="71AA8284" w14:textId="77777777" w:rsidR="00BF5517" w:rsidRPr="00C43D2E" w:rsidRDefault="00BF5517" w:rsidP="00BF5517">
      <w:pPr>
        <w:spacing w:after="0"/>
        <w:rPr>
          <w:rFonts w:cstheme="minorHAnsi"/>
        </w:rPr>
      </w:pPr>
      <w:r w:rsidRPr="00C43D2E">
        <w:rPr>
          <w:rFonts w:cstheme="minorHAnsi"/>
        </w:rPr>
        <w:t>Yapılışı gösterilmeyen görsel/sözel yönergeleri uygular.</w:t>
      </w:r>
    </w:p>
    <w:p w14:paraId="355DEBC1" w14:textId="77777777" w:rsidR="00BF5517" w:rsidRPr="00C43D2E" w:rsidRDefault="00BF5517" w:rsidP="00BF5517">
      <w:pPr>
        <w:spacing w:after="0"/>
        <w:rPr>
          <w:rFonts w:cstheme="minorHAnsi"/>
          <w:b/>
        </w:rPr>
      </w:pPr>
      <w:r w:rsidRPr="00C43D2E">
        <w:rPr>
          <w:rFonts w:cstheme="minorHAnsi"/>
          <w:b/>
        </w:rPr>
        <w:t xml:space="preserve">Kazanım 22. Bir hedefe ulaşmak için planlama yapar. Göstergeler </w:t>
      </w:r>
    </w:p>
    <w:p w14:paraId="6F2A10DE" w14:textId="77777777" w:rsidR="00BF5517" w:rsidRPr="00C43D2E" w:rsidRDefault="00BF5517" w:rsidP="00BF5517">
      <w:pPr>
        <w:spacing w:after="0"/>
        <w:rPr>
          <w:rFonts w:cstheme="minorHAnsi"/>
        </w:rPr>
      </w:pPr>
      <w:r w:rsidRPr="00C43D2E">
        <w:rPr>
          <w:rFonts w:cstheme="minorHAnsi"/>
        </w:rPr>
        <w:t xml:space="preserve">Kendine bir hedef belirler. </w:t>
      </w:r>
    </w:p>
    <w:p w14:paraId="3BD618F9" w14:textId="77777777" w:rsidR="00BF5517" w:rsidRPr="00C43D2E" w:rsidRDefault="00BF5517" w:rsidP="00BF5517">
      <w:pPr>
        <w:spacing w:after="0"/>
        <w:rPr>
          <w:rFonts w:cstheme="minorHAnsi"/>
        </w:rPr>
      </w:pPr>
      <w:r w:rsidRPr="00C43D2E">
        <w:rPr>
          <w:rFonts w:cstheme="minorHAnsi"/>
        </w:rPr>
        <w:t xml:space="preserve">Hedefe yönelik harekete geçer. </w:t>
      </w:r>
    </w:p>
    <w:p w14:paraId="1F88D9E8" w14:textId="77777777" w:rsidR="00BF5517" w:rsidRPr="00C43D2E" w:rsidRDefault="00BF5517" w:rsidP="00BF5517">
      <w:pPr>
        <w:spacing w:after="0"/>
        <w:rPr>
          <w:rFonts w:cstheme="minorHAnsi"/>
        </w:rPr>
      </w:pPr>
      <w:r w:rsidRPr="00C43D2E">
        <w:rPr>
          <w:rFonts w:cstheme="minorHAnsi"/>
        </w:rPr>
        <w:t xml:space="preserve">Hedefe yönelik davranışın aşamalarını devam ettirir. </w:t>
      </w:r>
    </w:p>
    <w:p w14:paraId="601C5DC4" w14:textId="77777777" w:rsidR="00BF5517" w:rsidRPr="00C43D2E" w:rsidRDefault="00BF5517" w:rsidP="00BF5517">
      <w:pPr>
        <w:spacing w:after="0"/>
        <w:rPr>
          <w:rFonts w:cstheme="minorHAnsi"/>
        </w:rPr>
      </w:pPr>
      <w:r w:rsidRPr="00C43D2E">
        <w:rPr>
          <w:rFonts w:cstheme="minorHAnsi"/>
        </w:rPr>
        <w:t>Hedefe yönelik karmaşık görevleri yerine getirmek için gerekli düzenlemeleri yapar.</w:t>
      </w:r>
    </w:p>
    <w:p w14:paraId="3B4602CB" w14:textId="77777777" w:rsidR="00056723" w:rsidRDefault="00056723" w:rsidP="00056723">
      <w:pPr>
        <w:spacing w:after="0" w:line="276" w:lineRule="auto"/>
        <w:rPr>
          <w:rFonts w:ascii="Calibri" w:hAnsi="Calibri" w:cs="Calibri"/>
        </w:rPr>
      </w:pPr>
    </w:p>
    <w:p w14:paraId="07E5F061" w14:textId="77777777" w:rsidR="00056723" w:rsidRDefault="00056723" w:rsidP="00056723">
      <w:pPr>
        <w:spacing w:after="0" w:line="276" w:lineRule="auto"/>
        <w:rPr>
          <w:rFonts w:ascii="Calibri" w:hAnsi="Calibri" w:cs="Calibri"/>
        </w:rPr>
      </w:pPr>
      <w:r>
        <w:rPr>
          <w:rFonts w:ascii="Calibri" w:hAnsi="Calibri" w:cs="Calibri"/>
        </w:rPr>
        <w:t>DİL GELİŞİMİ</w:t>
      </w:r>
    </w:p>
    <w:p w14:paraId="1B43696B" w14:textId="77777777" w:rsidR="00BF5517" w:rsidRPr="00C43D2E" w:rsidRDefault="00BF5517" w:rsidP="00BF5517">
      <w:pPr>
        <w:spacing w:after="0"/>
        <w:rPr>
          <w:rFonts w:cstheme="minorHAnsi"/>
          <w:b/>
        </w:rPr>
      </w:pPr>
      <w:r w:rsidRPr="00C43D2E">
        <w:rPr>
          <w:rFonts w:cstheme="minorHAnsi"/>
          <w:b/>
        </w:rPr>
        <w:t xml:space="preserve">Kazanım 7. Dinlediklerinin/izlediklerinin anlamını yorumlar. </w:t>
      </w:r>
    </w:p>
    <w:p w14:paraId="042FFFD9"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4076D05E" w14:textId="77777777" w:rsidR="00BF5517" w:rsidRPr="00C43D2E" w:rsidRDefault="00BF5517" w:rsidP="00BF5517">
      <w:pPr>
        <w:spacing w:after="0"/>
        <w:rPr>
          <w:rFonts w:cstheme="minorHAnsi"/>
        </w:rPr>
      </w:pPr>
      <w:r w:rsidRPr="00C43D2E">
        <w:rPr>
          <w:rFonts w:cstheme="minorHAnsi"/>
        </w:rPr>
        <w:t>Dinlediklerini/izlediklerini çeşitli yollarla sergiler.</w:t>
      </w:r>
    </w:p>
    <w:p w14:paraId="29248A41" w14:textId="77777777" w:rsidR="00BF5517" w:rsidRPr="00C43D2E" w:rsidRDefault="00BF5517" w:rsidP="00BF5517">
      <w:pPr>
        <w:spacing w:after="0"/>
        <w:rPr>
          <w:rFonts w:cstheme="minorHAnsi"/>
          <w:b/>
        </w:rPr>
      </w:pPr>
      <w:r w:rsidRPr="00C43D2E">
        <w:rPr>
          <w:rFonts w:cstheme="minorHAnsi"/>
          <w:b/>
        </w:rPr>
        <w:t xml:space="preserve">Kazanım 8. Görsel materyalleri kullanarak özgün ürünler oluşturur. </w:t>
      </w:r>
    </w:p>
    <w:p w14:paraId="79D8ACDC"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Görsel materyalleri birbiriyle/yaşamla ilişkilendirir. </w:t>
      </w:r>
    </w:p>
    <w:p w14:paraId="086C7E8B" w14:textId="77777777" w:rsidR="00BF5517" w:rsidRPr="00C43D2E" w:rsidRDefault="00BF5517" w:rsidP="00BF5517">
      <w:pPr>
        <w:spacing w:after="0"/>
        <w:rPr>
          <w:rFonts w:cstheme="minorHAnsi"/>
        </w:rPr>
      </w:pPr>
      <w:r w:rsidRPr="00C43D2E">
        <w:rPr>
          <w:rFonts w:cstheme="minorHAnsi"/>
        </w:rPr>
        <w:t>Görsel materyaller aracılığıyla farklı kompozisyonlar oluşturur.</w:t>
      </w:r>
    </w:p>
    <w:p w14:paraId="453F4F78" w14:textId="77777777" w:rsidR="00BF5517" w:rsidRPr="00C43D2E" w:rsidRDefault="00BF5517" w:rsidP="00BF5517">
      <w:pPr>
        <w:spacing w:after="0"/>
        <w:rPr>
          <w:rFonts w:cstheme="minorHAnsi"/>
          <w:b/>
        </w:rPr>
      </w:pPr>
      <w:r w:rsidRPr="00C43D2E">
        <w:rPr>
          <w:rFonts w:cstheme="minorHAnsi"/>
          <w:b/>
        </w:rPr>
        <w:t xml:space="preserve">Kazanım 9. Ses bilgisi farkındalığı gösterir. </w:t>
      </w:r>
    </w:p>
    <w:p w14:paraId="28D8988B"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Aynı sesle başlayan sözcükleri eşleştirir. </w:t>
      </w:r>
    </w:p>
    <w:p w14:paraId="1860E032" w14:textId="77777777" w:rsidR="00BF5517" w:rsidRPr="00C43D2E" w:rsidRDefault="00BF5517" w:rsidP="00BF5517">
      <w:pPr>
        <w:spacing w:after="0"/>
        <w:rPr>
          <w:rFonts w:cstheme="minorHAnsi"/>
        </w:rPr>
      </w:pPr>
      <w:r w:rsidRPr="00C43D2E">
        <w:rPr>
          <w:rFonts w:cstheme="minorHAnsi"/>
        </w:rPr>
        <w:t xml:space="preserve">Söylenen bir sesle başlayan sözcükler üretir. </w:t>
      </w:r>
    </w:p>
    <w:p w14:paraId="57858D85" w14:textId="77777777" w:rsidR="00BF5517" w:rsidRPr="00C43D2E" w:rsidRDefault="00BF5517" w:rsidP="00BF5517">
      <w:pPr>
        <w:spacing w:after="0"/>
        <w:rPr>
          <w:rFonts w:cstheme="minorHAnsi"/>
        </w:rPr>
      </w:pPr>
      <w:r w:rsidRPr="00C43D2E">
        <w:rPr>
          <w:rFonts w:cstheme="minorHAnsi"/>
        </w:rPr>
        <w:t xml:space="preserve">Söylenen bir sözcüğün ilk sesiyle başlayan sözcükler üretir. </w:t>
      </w:r>
    </w:p>
    <w:p w14:paraId="3992F95D" w14:textId="77777777" w:rsidR="00BF5517" w:rsidRPr="00C43D2E" w:rsidRDefault="00BF5517" w:rsidP="00BF5517">
      <w:pPr>
        <w:spacing w:after="0"/>
        <w:rPr>
          <w:rFonts w:cstheme="minorHAnsi"/>
          <w:b/>
        </w:rPr>
      </w:pPr>
      <w:r w:rsidRPr="00C43D2E">
        <w:rPr>
          <w:rFonts w:cstheme="minorHAnsi"/>
          <w:b/>
        </w:rPr>
        <w:t xml:space="preserve">Kazanım 11. Okuma farkındalığı gösterir. </w:t>
      </w:r>
    </w:p>
    <w:p w14:paraId="56753AA7" w14:textId="77777777" w:rsidR="00BF5517" w:rsidRPr="00BF5517" w:rsidRDefault="00BF5517" w:rsidP="00BF5517">
      <w:pPr>
        <w:spacing w:after="0"/>
        <w:rPr>
          <w:rFonts w:cstheme="minorHAnsi"/>
          <w:b/>
        </w:rPr>
      </w:pPr>
      <w:r w:rsidRPr="00C43D2E">
        <w:rPr>
          <w:rFonts w:cstheme="minorHAnsi"/>
          <w:b/>
        </w:rPr>
        <w:lastRenderedPageBreak/>
        <w:t xml:space="preserve">Göstergeler </w:t>
      </w:r>
      <w:r w:rsidRPr="00C43D2E">
        <w:rPr>
          <w:rFonts w:cstheme="minorHAnsi"/>
        </w:rPr>
        <w:t xml:space="preserve">Yazılı materyaller hakkında konuşur. </w:t>
      </w:r>
    </w:p>
    <w:p w14:paraId="6A57F8A6" w14:textId="77777777" w:rsidR="00BF5517" w:rsidRPr="00C43D2E" w:rsidRDefault="00BF5517" w:rsidP="00BF5517">
      <w:pPr>
        <w:spacing w:after="0"/>
        <w:rPr>
          <w:rFonts w:cstheme="minorHAnsi"/>
        </w:rPr>
      </w:pPr>
      <w:r w:rsidRPr="00C43D2E">
        <w:rPr>
          <w:rFonts w:cstheme="minorHAnsi"/>
        </w:rPr>
        <w:t xml:space="preserve">Farklı çocuk edebiyatı ürünlerini ayırt eder. </w:t>
      </w:r>
    </w:p>
    <w:p w14:paraId="4BEAEC4B" w14:textId="77777777" w:rsidR="00BF5517" w:rsidRPr="00C43D2E" w:rsidRDefault="00BF5517" w:rsidP="00BF5517">
      <w:pPr>
        <w:spacing w:after="0"/>
        <w:rPr>
          <w:rFonts w:cstheme="minorHAnsi"/>
        </w:rPr>
      </w:pPr>
      <w:r w:rsidRPr="00C43D2E">
        <w:rPr>
          <w:rFonts w:cstheme="minorHAnsi"/>
        </w:rPr>
        <w:t xml:space="preserve">Her çocuk kitabının yazarının, resimleyeninin, yayınevinin olduğunu söyler. </w:t>
      </w:r>
    </w:p>
    <w:p w14:paraId="0E77D9FB" w14:textId="77777777" w:rsidR="00BF5517" w:rsidRPr="00C43D2E" w:rsidRDefault="00BF5517" w:rsidP="00BF5517">
      <w:pPr>
        <w:spacing w:after="0"/>
        <w:rPr>
          <w:rFonts w:cstheme="minorHAnsi"/>
          <w:b/>
        </w:rPr>
      </w:pPr>
      <w:r w:rsidRPr="00C43D2E">
        <w:rPr>
          <w:rFonts w:cstheme="minorHAnsi"/>
          <w:b/>
        </w:rPr>
        <w:t xml:space="preserve">Kazanım 12. Yazı farkındalığı gösterir. </w:t>
      </w:r>
    </w:p>
    <w:p w14:paraId="26F238C5"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Yazının günlük yaşamdaki önemini açıklar.</w:t>
      </w:r>
    </w:p>
    <w:p w14:paraId="35789517" w14:textId="77777777" w:rsidR="00056723" w:rsidRDefault="00056723" w:rsidP="00056723">
      <w:pPr>
        <w:spacing w:after="0" w:line="276" w:lineRule="auto"/>
        <w:rPr>
          <w:rFonts w:ascii="Calibri" w:hAnsi="Calibri" w:cs="Calibri"/>
        </w:rPr>
      </w:pPr>
    </w:p>
    <w:p w14:paraId="6DFC5DAF"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05A2E39C" w14:textId="77777777" w:rsidR="00BF5517" w:rsidRPr="00C43D2E" w:rsidRDefault="00BF5517" w:rsidP="00BF5517">
      <w:pPr>
        <w:spacing w:after="0"/>
        <w:rPr>
          <w:rFonts w:cstheme="minorHAnsi"/>
          <w:b/>
        </w:rPr>
      </w:pPr>
      <w:r w:rsidRPr="00C43D2E">
        <w:rPr>
          <w:rFonts w:cstheme="minorHAnsi"/>
          <w:b/>
        </w:rPr>
        <w:t xml:space="preserve">Kazanım 1. Bedenini fark eder. </w:t>
      </w:r>
    </w:p>
    <w:p w14:paraId="550293D7"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Farklı duruş pozisyonları sergiler.</w:t>
      </w:r>
    </w:p>
    <w:p w14:paraId="5EEE7379" w14:textId="77777777" w:rsidR="00BF5517" w:rsidRPr="00C43D2E" w:rsidRDefault="00BF5517" w:rsidP="00BF5517">
      <w:pPr>
        <w:spacing w:after="0"/>
        <w:rPr>
          <w:rFonts w:cstheme="minorHAnsi"/>
          <w:b/>
        </w:rPr>
      </w:pPr>
      <w:r w:rsidRPr="00C43D2E">
        <w:rPr>
          <w:rFonts w:cstheme="minorHAnsi"/>
          <w:b/>
        </w:rPr>
        <w:t xml:space="preserve">Kazanım 2. Büyük kaslarını koordineli kullanır. </w:t>
      </w:r>
    </w:p>
    <w:p w14:paraId="7CD0D706"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Çift ayak uzağa atlar. </w:t>
      </w:r>
    </w:p>
    <w:p w14:paraId="72D5FADC" w14:textId="77777777" w:rsidR="00BF5517" w:rsidRPr="00C43D2E" w:rsidRDefault="00BF5517" w:rsidP="00BF5517">
      <w:pPr>
        <w:spacing w:after="0"/>
        <w:rPr>
          <w:rFonts w:cstheme="minorHAnsi"/>
        </w:rPr>
      </w:pPr>
      <w:r w:rsidRPr="00C43D2E">
        <w:rPr>
          <w:rFonts w:cstheme="minorHAnsi"/>
        </w:rPr>
        <w:t>Bir hareketten diğerine seri bir şekilde geçiş yapar</w:t>
      </w:r>
    </w:p>
    <w:p w14:paraId="1605C987" w14:textId="77777777" w:rsidR="00056723" w:rsidRDefault="00056723" w:rsidP="00056723">
      <w:pPr>
        <w:spacing w:after="0" w:line="276" w:lineRule="auto"/>
        <w:rPr>
          <w:rFonts w:ascii="Calibri" w:hAnsi="Calibri" w:cs="Calibri"/>
        </w:rPr>
      </w:pPr>
    </w:p>
    <w:p w14:paraId="77110067"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624970BE" w14:textId="77777777" w:rsidR="00BF5517" w:rsidRPr="00C43D2E" w:rsidRDefault="00BF5517" w:rsidP="00BF5517">
      <w:pPr>
        <w:spacing w:after="0"/>
        <w:rPr>
          <w:rFonts w:cstheme="minorHAnsi"/>
          <w:b/>
        </w:rPr>
      </w:pPr>
      <w:r w:rsidRPr="00C43D2E">
        <w:rPr>
          <w:rFonts w:cstheme="minorHAnsi"/>
          <w:b/>
        </w:rPr>
        <w:t xml:space="preserve">Kazanım 4. Bir işi/görevi başarmak için kararlılık gösterir. </w:t>
      </w:r>
    </w:p>
    <w:p w14:paraId="367716A5"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Bir iş/görev sırasında yönlendirme olmadan bilgilerini/becerilerini kullanır. </w:t>
      </w:r>
    </w:p>
    <w:p w14:paraId="11AC87D1" w14:textId="77777777" w:rsidR="00BF5517" w:rsidRPr="00C43D2E" w:rsidRDefault="00BF5517" w:rsidP="00BF5517">
      <w:pPr>
        <w:spacing w:after="0"/>
        <w:rPr>
          <w:rFonts w:cstheme="minorHAnsi"/>
        </w:rPr>
      </w:pPr>
      <w:r w:rsidRPr="00C43D2E">
        <w:rPr>
          <w:rFonts w:cstheme="minorHAnsi"/>
        </w:rPr>
        <w:t xml:space="preserve">Yaptığı işe kendini verir. </w:t>
      </w:r>
    </w:p>
    <w:p w14:paraId="22E32888" w14:textId="77777777" w:rsidR="00BF5517" w:rsidRPr="00C43D2E" w:rsidRDefault="00BF5517" w:rsidP="00BF5517">
      <w:pPr>
        <w:spacing w:after="0"/>
        <w:rPr>
          <w:rFonts w:cstheme="minorHAnsi"/>
        </w:rPr>
      </w:pPr>
      <w:r w:rsidRPr="00C43D2E">
        <w:rPr>
          <w:rFonts w:cstheme="minorHAnsi"/>
        </w:rPr>
        <w:t xml:space="preserve">Görevini sürdürmekten keyif alır. </w:t>
      </w:r>
    </w:p>
    <w:p w14:paraId="7F96A771" w14:textId="77777777" w:rsidR="00BF5517" w:rsidRPr="00C43D2E" w:rsidRDefault="00BF5517" w:rsidP="00BF5517">
      <w:pPr>
        <w:spacing w:after="0"/>
        <w:rPr>
          <w:rFonts w:cstheme="minorHAnsi"/>
        </w:rPr>
      </w:pPr>
      <w:r w:rsidRPr="00C43D2E">
        <w:rPr>
          <w:rFonts w:cstheme="minorHAnsi"/>
        </w:rPr>
        <w:t xml:space="preserve">Başladığı işi sürdürmek için sebat gösterir. </w:t>
      </w:r>
    </w:p>
    <w:p w14:paraId="51A2A98A" w14:textId="77777777" w:rsidR="00BF5517" w:rsidRPr="00C43D2E" w:rsidRDefault="00BF5517" w:rsidP="00BF5517">
      <w:pPr>
        <w:spacing w:after="0"/>
        <w:rPr>
          <w:rFonts w:cstheme="minorHAnsi"/>
        </w:rPr>
      </w:pPr>
      <w:r w:rsidRPr="00C43D2E">
        <w:rPr>
          <w:rFonts w:cstheme="minorHAnsi"/>
        </w:rPr>
        <w:t xml:space="preserve">Başarmak için sebat gösterir. </w:t>
      </w:r>
    </w:p>
    <w:p w14:paraId="684EE6FA" w14:textId="77777777" w:rsidR="00BF5517" w:rsidRPr="00C43D2E" w:rsidRDefault="00BF5517" w:rsidP="00BF5517">
      <w:pPr>
        <w:spacing w:after="0"/>
        <w:rPr>
          <w:rFonts w:cstheme="minorHAnsi"/>
          <w:b/>
        </w:rPr>
      </w:pPr>
      <w:r w:rsidRPr="00C43D2E">
        <w:rPr>
          <w:rFonts w:cstheme="minorHAnsi"/>
          <w:b/>
        </w:rPr>
        <w:t>Kazanım 10. Sosyal ilişkiler kurar.</w:t>
      </w:r>
    </w:p>
    <w:p w14:paraId="35FFE87A"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35865A20" w14:textId="77777777" w:rsidR="00BF5517" w:rsidRPr="00C43D2E" w:rsidRDefault="00BF5517" w:rsidP="00BF5517">
      <w:pPr>
        <w:spacing w:after="0"/>
        <w:rPr>
          <w:rFonts w:cstheme="minorHAnsi"/>
        </w:rPr>
      </w:pPr>
      <w:r w:rsidRPr="00C43D2E">
        <w:rPr>
          <w:rFonts w:cstheme="minorHAnsi"/>
        </w:rPr>
        <w:t xml:space="preserve">Başkalarıyla etkileşime girer. </w:t>
      </w:r>
    </w:p>
    <w:p w14:paraId="7E3C543D" w14:textId="77777777" w:rsidR="00BF5517" w:rsidRPr="00C43D2E" w:rsidRDefault="00BF5517" w:rsidP="00BF5517">
      <w:pPr>
        <w:spacing w:after="0"/>
        <w:rPr>
          <w:rFonts w:cstheme="minorHAnsi"/>
        </w:rPr>
      </w:pPr>
      <w:r w:rsidRPr="00C43D2E">
        <w:rPr>
          <w:rFonts w:cstheme="minorHAnsi"/>
        </w:rPr>
        <w:t xml:space="preserve">Başkalarıyla girdiği etkileşimlerini sürdürür. </w:t>
      </w:r>
    </w:p>
    <w:p w14:paraId="6B78A776" w14:textId="77777777" w:rsidR="00BF5517" w:rsidRPr="00C43D2E" w:rsidRDefault="00BF5517" w:rsidP="00BF5517">
      <w:pPr>
        <w:spacing w:after="0"/>
        <w:rPr>
          <w:rFonts w:cstheme="minorHAnsi"/>
          <w:b/>
        </w:rPr>
      </w:pPr>
      <w:r w:rsidRPr="00C43D2E">
        <w:rPr>
          <w:rFonts w:cstheme="minorHAnsi"/>
          <w:b/>
        </w:rPr>
        <w:t xml:space="preserve">Kazanım 12. Başkalarına yardım eder. </w:t>
      </w:r>
    </w:p>
    <w:p w14:paraId="0EBD4B16"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Talep edilmesini beklemeden yardım etmeyi önerir. </w:t>
      </w:r>
    </w:p>
    <w:p w14:paraId="1A6DB4BF" w14:textId="77777777" w:rsidR="00056723" w:rsidRDefault="00056723" w:rsidP="00056723">
      <w:pPr>
        <w:tabs>
          <w:tab w:val="left" w:pos="2450"/>
        </w:tabs>
        <w:spacing w:after="0"/>
        <w:rPr>
          <w:rFonts w:ascii="Calibri" w:hAnsi="Calibri" w:cs="Calibri"/>
        </w:rPr>
      </w:pPr>
      <w:r>
        <w:rPr>
          <w:rFonts w:ascii="Calibri" w:hAnsi="Calibri" w:cs="Calibri"/>
        </w:rPr>
        <w:tab/>
      </w:r>
    </w:p>
    <w:p w14:paraId="7DBBCF49"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BF5517">
        <w:rPr>
          <w:rFonts w:ascii="Calibri" w:hAnsi="Calibri" w:cs="Calibri"/>
        </w:rPr>
        <w:t>–</w:t>
      </w:r>
    </w:p>
    <w:p w14:paraId="290C23CC" w14:textId="77777777" w:rsidR="00BF5517" w:rsidRDefault="00BF5517" w:rsidP="00056723">
      <w:pPr>
        <w:tabs>
          <w:tab w:val="left" w:pos="2450"/>
        </w:tabs>
        <w:spacing w:after="0"/>
        <w:rPr>
          <w:rFonts w:ascii="Calibri" w:hAnsi="Calibri" w:cs="Calibri"/>
        </w:rPr>
      </w:pPr>
    </w:p>
    <w:p w14:paraId="51C621C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39099805" w14:textId="77777777" w:rsidR="00056723" w:rsidRDefault="00056723" w:rsidP="00056723">
      <w:pPr>
        <w:tabs>
          <w:tab w:val="left" w:pos="2450"/>
        </w:tabs>
        <w:spacing w:after="0"/>
        <w:rPr>
          <w:rFonts w:ascii="Calibri" w:hAnsi="Calibri" w:cs="Calibri"/>
        </w:rPr>
      </w:pPr>
    </w:p>
    <w:p w14:paraId="4019C66B"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7DDBF1A"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0F9262E" w14:textId="77777777" w:rsidR="00056723" w:rsidRDefault="00056723" w:rsidP="00056723">
      <w:pPr>
        <w:tabs>
          <w:tab w:val="left" w:pos="2450"/>
        </w:tabs>
        <w:spacing w:after="0"/>
        <w:rPr>
          <w:rFonts w:ascii="Calibri" w:hAnsi="Calibri" w:cs="Calibri"/>
        </w:rPr>
      </w:pPr>
    </w:p>
    <w:p w14:paraId="013A9578"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F84DF81"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77F3992" w14:textId="77777777" w:rsidR="007F306C" w:rsidRDefault="007F306C" w:rsidP="007F306C">
      <w:pPr>
        <w:tabs>
          <w:tab w:val="left" w:pos="2450"/>
        </w:tabs>
        <w:spacing w:after="0"/>
        <w:rPr>
          <w:rFonts w:ascii="Calibri" w:hAnsi="Calibri" w:cs="Calibri"/>
        </w:rPr>
      </w:pPr>
    </w:p>
    <w:p w14:paraId="5649B1E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43C02AD"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6D3F936B" w14:textId="77777777" w:rsidR="00056723" w:rsidRDefault="00056723" w:rsidP="00056723">
      <w:pPr>
        <w:tabs>
          <w:tab w:val="left" w:pos="2450"/>
        </w:tabs>
        <w:spacing w:after="0"/>
        <w:rPr>
          <w:rFonts w:ascii="Calibri" w:hAnsi="Calibri" w:cs="Calibri"/>
        </w:rPr>
      </w:pPr>
    </w:p>
    <w:p w14:paraId="3B075147" w14:textId="77777777" w:rsidR="001706EF" w:rsidRPr="006409DE" w:rsidRDefault="00056723" w:rsidP="001706EF">
      <w:pPr>
        <w:spacing w:after="0"/>
        <w:rPr>
          <w:rFonts w:cstheme="minorHAnsi"/>
          <w:b/>
        </w:rPr>
      </w:pPr>
      <w:r w:rsidRPr="00201392">
        <w:rPr>
          <w:rFonts w:ascii="Calibri" w:hAnsi="Calibri" w:cs="Calibri"/>
          <w:b/>
          <w:bCs/>
        </w:rPr>
        <w:t xml:space="preserve">ETKİNLİK ADI: </w:t>
      </w:r>
      <w:r w:rsidR="001706EF" w:rsidRPr="001706EF">
        <w:rPr>
          <w:rFonts w:cstheme="minorHAnsi"/>
          <w:b/>
        </w:rPr>
        <w:t>“ORMANA - OYUN PARKINA”</w:t>
      </w:r>
      <w:r w:rsidR="001706EF">
        <w:rPr>
          <w:rFonts w:cstheme="minorHAnsi"/>
        </w:rPr>
        <w:t xml:space="preserve"> Erken okuryazarlık etkinliği</w:t>
      </w:r>
      <w:r w:rsidR="001706EF" w:rsidRPr="006409DE">
        <w:rPr>
          <w:rFonts w:cstheme="minorHAnsi"/>
        </w:rPr>
        <w:t>, oyun etkinliği</w:t>
      </w:r>
    </w:p>
    <w:p w14:paraId="22C5EFBB" w14:textId="77777777" w:rsidR="00056723" w:rsidRDefault="00056723" w:rsidP="00056723">
      <w:pPr>
        <w:tabs>
          <w:tab w:val="left" w:pos="2450"/>
        </w:tabs>
        <w:spacing w:after="0"/>
        <w:rPr>
          <w:rFonts w:ascii="Calibri" w:hAnsi="Calibri" w:cs="Calibri"/>
        </w:rPr>
      </w:pPr>
    </w:p>
    <w:p w14:paraId="1E8A91BB" w14:textId="77777777" w:rsidR="00056723" w:rsidRPr="001706EF" w:rsidRDefault="00056723" w:rsidP="001706EF">
      <w:pPr>
        <w:spacing w:after="0"/>
        <w:rPr>
          <w:rFonts w:cstheme="minorHAnsi"/>
        </w:rPr>
      </w:pPr>
      <w:r>
        <w:rPr>
          <w:rFonts w:ascii="Calibri" w:hAnsi="Calibri" w:cs="Calibri"/>
        </w:rPr>
        <w:t>Sözcükler:</w:t>
      </w:r>
      <w:r w:rsidR="001706EF">
        <w:rPr>
          <w:rFonts w:ascii="Calibri" w:hAnsi="Calibri" w:cs="Calibri"/>
        </w:rPr>
        <w:t xml:space="preserve"> </w:t>
      </w:r>
      <w:r w:rsidR="001706EF" w:rsidRPr="006409DE">
        <w:rPr>
          <w:rFonts w:cstheme="minorHAnsi"/>
        </w:rPr>
        <w:t>O sesi</w:t>
      </w:r>
    </w:p>
    <w:p w14:paraId="450580A2"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F24AE8C"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706EF" w:rsidRPr="001706EF">
        <w:rPr>
          <w:rFonts w:cstheme="minorHAnsi"/>
        </w:rPr>
        <w:t xml:space="preserve"> </w:t>
      </w:r>
      <w:r w:rsidR="001706EF" w:rsidRPr="006409DE">
        <w:rPr>
          <w:rFonts w:cstheme="minorHAnsi"/>
        </w:rPr>
        <w:t>Oyuncak tabak, bardaklar, para bandı, madeni para,  koli bandı vb. Kâğıt, keçeli boyalar</w:t>
      </w:r>
    </w:p>
    <w:p w14:paraId="3D49400C" w14:textId="77777777" w:rsidR="00056723" w:rsidRPr="00201392" w:rsidRDefault="00056723" w:rsidP="00056723">
      <w:pPr>
        <w:tabs>
          <w:tab w:val="left" w:pos="2450"/>
        </w:tabs>
        <w:spacing w:after="0"/>
        <w:rPr>
          <w:rFonts w:ascii="Calibri" w:hAnsi="Calibri" w:cs="Calibri"/>
          <w:b/>
          <w:bCs/>
        </w:rPr>
      </w:pPr>
    </w:p>
    <w:p w14:paraId="3E2AEAB2" w14:textId="77777777" w:rsidR="00056723" w:rsidRPr="001706EF" w:rsidRDefault="001706EF" w:rsidP="00056723">
      <w:pPr>
        <w:tabs>
          <w:tab w:val="left" w:pos="2450"/>
        </w:tabs>
        <w:spacing w:after="0"/>
        <w:rPr>
          <w:rFonts w:ascii="Calibri" w:hAnsi="Calibri" w:cs="Calibri"/>
          <w:b/>
        </w:rPr>
      </w:pPr>
      <w:r w:rsidRPr="001706EF">
        <w:rPr>
          <w:rFonts w:cstheme="minorHAnsi"/>
          <w:b/>
        </w:rPr>
        <w:t>ERKEN OKURYAZARLIK ETKİNLİĞİ, OYUN ETKİNLİĞİ</w:t>
      </w:r>
    </w:p>
    <w:p w14:paraId="0F7A7C71" w14:textId="77777777" w:rsidR="001706EF" w:rsidRPr="006409DE" w:rsidRDefault="001706EF" w:rsidP="001706EF">
      <w:pPr>
        <w:spacing w:after="0"/>
        <w:rPr>
          <w:rFonts w:cstheme="minorHAnsi"/>
        </w:rPr>
      </w:pPr>
      <w:r w:rsidRPr="006409DE">
        <w:rPr>
          <w:rFonts w:cstheme="minorHAnsi"/>
        </w:rPr>
        <w:lastRenderedPageBreak/>
        <w:t>Öğretmen</w:t>
      </w:r>
      <w:r>
        <w:rPr>
          <w:rFonts w:cstheme="minorHAnsi"/>
        </w:rPr>
        <w:t>,</w:t>
      </w:r>
      <w:r w:rsidRPr="006409DE">
        <w:rPr>
          <w:rFonts w:cstheme="minorHAnsi"/>
        </w:rPr>
        <w:t xml:space="preserve"> çocukların sınıftaki eşyalar arasından daire şeklinde nesneleri bulmalarına yardımcı olur.  Oyuncak tabak, bardaklar, para bandı, madeni para,  koli bandı vb. nesneler masaya getirilir. Nesneler kâğıtların üstüne yerleştirilir ve keçeli boyalarla nesnelerin etrafından çizilerek “ O” harfi oluşturulur. Küçük ve büyük o harfleri oluşturulurken; uzun ve kısa </w:t>
      </w:r>
      <w:r>
        <w:rPr>
          <w:rFonts w:cstheme="minorHAnsi"/>
        </w:rPr>
        <w:t>“</w:t>
      </w:r>
      <w:r w:rsidRPr="006409DE">
        <w:rPr>
          <w:rFonts w:cstheme="minorHAnsi"/>
        </w:rPr>
        <w:t>o</w:t>
      </w:r>
      <w:r>
        <w:rPr>
          <w:rFonts w:cstheme="minorHAnsi"/>
        </w:rPr>
        <w:t>”</w:t>
      </w:r>
      <w:r w:rsidRPr="006409DE">
        <w:rPr>
          <w:rFonts w:cstheme="minorHAnsi"/>
        </w:rPr>
        <w:t xml:space="preserve"> sesi çıkarılır. Harfler istenilen şekilde dekore edilir.</w:t>
      </w:r>
    </w:p>
    <w:p w14:paraId="6904C35B" w14:textId="77777777" w:rsidR="001706EF" w:rsidRPr="006409DE" w:rsidRDefault="001706EF" w:rsidP="001706EF">
      <w:pPr>
        <w:spacing w:after="0"/>
        <w:rPr>
          <w:rFonts w:cstheme="minorHAnsi"/>
        </w:rPr>
      </w:pPr>
      <w:r w:rsidRPr="006409DE">
        <w:rPr>
          <w:rFonts w:cstheme="minorHAnsi"/>
        </w:rPr>
        <w:t xml:space="preserve"> </w:t>
      </w:r>
    </w:p>
    <w:p w14:paraId="76C75EC2" w14:textId="77777777" w:rsidR="001706EF" w:rsidRDefault="001706EF" w:rsidP="001706EF">
      <w:pPr>
        <w:spacing w:after="0"/>
        <w:rPr>
          <w:rFonts w:cstheme="minorHAnsi"/>
        </w:rPr>
      </w:pPr>
      <w:r w:rsidRPr="006409DE">
        <w:rPr>
          <w:rFonts w:cstheme="minorHAnsi"/>
        </w:rPr>
        <w:t xml:space="preserve">Ardından bahçeye çıkılır. Hava şartları uygun değilse sınıf kullanılır. Oyun alanının ortasına iki adet birbirine paralel 4-5 metre uzunluğunda çizgi çizilir. Çizgiler iki ayrı renktedir ve aralarında en fazla 50 cm kadar boşluk vardır. Bu çizgilerden biri oyun parkı, diğeri orman olarak tasarlanır. Çizgilerin dış kısmına ilgili resimler çizilerek oyun alanı daha keyifli hale getirilir. Öğrenciler orman çizgisini </w:t>
      </w:r>
      <w:r>
        <w:rPr>
          <w:rFonts w:cstheme="minorHAnsi"/>
        </w:rPr>
        <w:t>ayaklarının</w:t>
      </w:r>
      <w:r w:rsidRPr="006409DE">
        <w:rPr>
          <w:rFonts w:cstheme="minorHAnsi"/>
        </w:rPr>
        <w:t xml:space="preserve"> ara</w:t>
      </w:r>
      <w:r>
        <w:rPr>
          <w:rFonts w:cstheme="minorHAnsi"/>
        </w:rPr>
        <w:t>sı</w:t>
      </w:r>
      <w:r w:rsidRPr="006409DE">
        <w:rPr>
          <w:rFonts w:cstheme="minorHAnsi"/>
        </w:rPr>
        <w:t xml:space="preserve">na alarak dururlar. Öğretmenin </w:t>
      </w:r>
      <w:r>
        <w:rPr>
          <w:rFonts w:cstheme="minorHAnsi"/>
        </w:rPr>
        <w:t>“O</w:t>
      </w:r>
      <w:r w:rsidRPr="006409DE">
        <w:rPr>
          <w:rFonts w:cstheme="minorHAnsi"/>
        </w:rPr>
        <w:t>yun parkına</w:t>
      </w:r>
      <w:r>
        <w:rPr>
          <w:rFonts w:cstheme="minorHAnsi"/>
        </w:rPr>
        <w:t>”</w:t>
      </w:r>
      <w:r w:rsidRPr="006409DE">
        <w:rPr>
          <w:rFonts w:cstheme="minorHAnsi"/>
        </w:rPr>
        <w:t xml:space="preserve"> komutu ile diğer çizgiye atlarlar. Oyun</w:t>
      </w:r>
      <w:r>
        <w:rPr>
          <w:rFonts w:cstheme="minorHAnsi"/>
        </w:rPr>
        <w:t>,</w:t>
      </w:r>
      <w:r w:rsidRPr="006409DE">
        <w:rPr>
          <w:rFonts w:cstheme="minorHAnsi"/>
        </w:rPr>
        <w:t xml:space="preserve"> </w:t>
      </w:r>
      <w:r>
        <w:rPr>
          <w:rFonts w:cstheme="minorHAnsi"/>
        </w:rPr>
        <w:t>“</w:t>
      </w:r>
      <w:r w:rsidRPr="006409DE">
        <w:rPr>
          <w:rFonts w:cstheme="minorHAnsi"/>
        </w:rPr>
        <w:t>ormana</w:t>
      </w:r>
      <w:r>
        <w:rPr>
          <w:rFonts w:cstheme="minorHAnsi"/>
        </w:rPr>
        <w:t>”</w:t>
      </w:r>
      <w:r w:rsidRPr="006409DE">
        <w:rPr>
          <w:rFonts w:cstheme="minorHAnsi"/>
        </w:rPr>
        <w:t xml:space="preserve"> ve </w:t>
      </w:r>
      <w:r>
        <w:rPr>
          <w:rFonts w:cstheme="minorHAnsi"/>
        </w:rPr>
        <w:t>“oyun parkına”</w:t>
      </w:r>
      <w:r w:rsidRPr="006409DE">
        <w:rPr>
          <w:rFonts w:cstheme="minorHAnsi"/>
        </w:rPr>
        <w:t xml:space="preserve"> komutlarını karışık söyleyerek devam ettirilir. Yanlış yere atlayan ve yer değiştirmekte geç kalan çocuklar oyundan çıkarlar. Oyun 2-3 çocuğun sona kalmasına kadar sürdürülür. </w:t>
      </w:r>
    </w:p>
    <w:p w14:paraId="598B3D79" w14:textId="77777777" w:rsidR="001706EF" w:rsidRPr="006409DE" w:rsidRDefault="001706EF" w:rsidP="001706EF">
      <w:pPr>
        <w:spacing w:after="0"/>
        <w:rPr>
          <w:rFonts w:cstheme="minorHAnsi"/>
        </w:rPr>
      </w:pPr>
    </w:p>
    <w:p w14:paraId="7AF1BDDD"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70DBE93"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554C779" w14:textId="77777777" w:rsidR="00056723" w:rsidRDefault="00056723" w:rsidP="00056723">
      <w:pPr>
        <w:tabs>
          <w:tab w:val="left" w:pos="2450"/>
        </w:tabs>
        <w:spacing w:after="0"/>
        <w:rPr>
          <w:rFonts w:ascii="Calibri" w:hAnsi="Calibri" w:cs="Calibri"/>
        </w:rPr>
      </w:pPr>
    </w:p>
    <w:p w14:paraId="30753E0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CD980EA"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F3359D6" w14:textId="77777777" w:rsidR="00056723" w:rsidRDefault="00056723" w:rsidP="00056723">
      <w:pPr>
        <w:tabs>
          <w:tab w:val="left" w:pos="2450"/>
        </w:tabs>
        <w:spacing w:after="0"/>
        <w:rPr>
          <w:rFonts w:ascii="Calibri" w:hAnsi="Calibri" w:cs="Calibri"/>
        </w:rPr>
      </w:pPr>
    </w:p>
    <w:p w14:paraId="500A55DC" w14:textId="77777777" w:rsidR="001706EF" w:rsidRPr="006409DE" w:rsidRDefault="00056723" w:rsidP="001706EF">
      <w:pPr>
        <w:spacing w:after="0"/>
        <w:rPr>
          <w:rFonts w:cstheme="minorHAnsi"/>
          <w:b/>
        </w:rPr>
      </w:pPr>
      <w:r w:rsidRPr="00201392">
        <w:rPr>
          <w:rFonts w:ascii="Calibri" w:hAnsi="Calibri" w:cs="Calibri"/>
          <w:b/>
          <w:bCs/>
        </w:rPr>
        <w:t xml:space="preserve">ETKİNLİK ADI: </w:t>
      </w:r>
      <w:r w:rsidR="001706EF" w:rsidRPr="001706EF">
        <w:rPr>
          <w:rFonts w:cstheme="minorHAnsi"/>
          <w:b/>
        </w:rPr>
        <w:t>“HAREKETLENEN KİTAPLAR”</w:t>
      </w:r>
      <w:r w:rsidR="001706EF" w:rsidRPr="006409DE">
        <w:rPr>
          <w:rFonts w:cstheme="minorHAnsi"/>
          <w:b/>
        </w:rPr>
        <w:t xml:space="preserve"> </w:t>
      </w:r>
      <w:r w:rsidR="001706EF" w:rsidRPr="006409DE">
        <w:rPr>
          <w:rFonts w:cstheme="minorHAnsi"/>
        </w:rPr>
        <w:t>Türkçe etkinliği</w:t>
      </w:r>
    </w:p>
    <w:p w14:paraId="378CC113" w14:textId="77777777" w:rsidR="00056723" w:rsidRDefault="00056723" w:rsidP="00056723">
      <w:pPr>
        <w:tabs>
          <w:tab w:val="left" w:pos="2450"/>
        </w:tabs>
        <w:spacing w:after="0"/>
        <w:rPr>
          <w:rFonts w:ascii="Calibri" w:hAnsi="Calibri" w:cs="Calibri"/>
        </w:rPr>
      </w:pPr>
    </w:p>
    <w:p w14:paraId="2DD7BBD0" w14:textId="77777777" w:rsidR="00056723" w:rsidRDefault="00056723" w:rsidP="00056723">
      <w:pPr>
        <w:tabs>
          <w:tab w:val="left" w:pos="2450"/>
        </w:tabs>
        <w:spacing w:after="0"/>
        <w:rPr>
          <w:rFonts w:ascii="Calibri" w:hAnsi="Calibri" w:cs="Calibri"/>
        </w:rPr>
      </w:pPr>
      <w:r>
        <w:rPr>
          <w:rFonts w:ascii="Calibri" w:hAnsi="Calibri" w:cs="Calibri"/>
        </w:rPr>
        <w:t>Sözcükler:</w:t>
      </w:r>
    </w:p>
    <w:p w14:paraId="484CE019"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83DE823"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706EF" w:rsidRPr="001706EF">
        <w:rPr>
          <w:rFonts w:cstheme="minorHAnsi"/>
        </w:rPr>
        <w:t xml:space="preserve"> </w:t>
      </w:r>
      <w:r w:rsidR="001706EF" w:rsidRPr="006409DE">
        <w:rPr>
          <w:rFonts w:cstheme="minorHAnsi"/>
        </w:rPr>
        <w:t>Hikâye kitapları</w:t>
      </w:r>
    </w:p>
    <w:p w14:paraId="09FF6461" w14:textId="77777777" w:rsidR="00056723" w:rsidRDefault="00056723" w:rsidP="00056723">
      <w:pPr>
        <w:tabs>
          <w:tab w:val="left" w:pos="2450"/>
        </w:tabs>
        <w:spacing w:after="0"/>
        <w:rPr>
          <w:rFonts w:ascii="Calibri" w:hAnsi="Calibri" w:cs="Calibri"/>
        </w:rPr>
      </w:pPr>
    </w:p>
    <w:p w14:paraId="25BA92AA" w14:textId="77777777" w:rsidR="00056723" w:rsidRPr="001706EF" w:rsidRDefault="001706EF" w:rsidP="00056723">
      <w:pPr>
        <w:tabs>
          <w:tab w:val="left" w:pos="2450"/>
        </w:tabs>
        <w:spacing w:after="0"/>
        <w:rPr>
          <w:rFonts w:ascii="Calibri" w:hAnsi="Calibri" w:cs="Calibri"/>
          <w:b/>
        </w:rPr>
      </w:pPr>
      <w:r w:rsidRPr="001706EF">
        <w:rPr>
          <w:rFonts w:cstheme="minorHAnsi"/>
          <w:b/>
        </w:rPr>
        <w:t>TÜRKÇE ETKİNLİĞİ</w:t>
      </w:r>
    </w:p>
    <w:p w14:paraId="01994ACB" w14:textId="77777777" w:rsidR="001706EF" w:rsidRPr="006409DE" w:rsidRDefault="001706EF" w:rsidP="001706EF">
      <w:pPr>
        <w:spacing w:after="0"/>
        <w:rPr>
          <w:rFonts w:cstheme="minorHAnsi"/>
        </w:rPr>
      </w:pPr>
      <w:r w:rsidRPr="006409DE">
        <w:rPr>
          <w:rFonts w:cstheme="minorHAnsi"/>
        </w:rPr>
        <w:t>KİTAP</w:t>
      </w:r>
    </w:p>
    <w:p w14:paraId="70D708B6" w14:textId="77777777" w:rsidR="001706EF" w:rsidRPr="006409DE" w:rsidRDefault="001706EF" w:rsidP="001706EF">
      <w:pPr>
        <w:spacing w:after="0"/>
        <w:rPr>
          <w:rFonts w:cstheme="minorHAnsi"/>
        </w:rPr>
      </w:pPr>
      <w:r w:rsidRPr="006409DE">
        <w:rPr>
          <w:rFonts w:cstheme="minorHAnsi"/>
        </w:rPr>
        <w:t>Kitap en iyi arkadaş,</w:t>
      </w:r>
    </w:p>
    <w:p w14:paraId="04762C74" w14:textId="77777777" w:rsidR="001706EF" w:rsidRPr="006409DE" w:rsidRDefault="001706EF" w:rsidP="001706EF">
      <w:pPr>
        <w:spacing w:after="0"/>
        <w:rPr>
          <w:rFonts w:cstheme="minorHAnsi"/>
        </w:rPr>
      </w:pPr>
      <w:r w:rsidRPr="006409DE">
        <w:rPr>
          <w:rFonts w:cstheme="minorHAnsi"/>
        </w:rPr>
        <w:t>Bana neyi sorsam söyler.</w:t>
      </w:r>
    </w:p>
    <w:p w14:paraId="4494003C" w14:textId="77777777" w:rsidR="001706EF" w:rsidRPr="006409DE" w:rsidRDefault="001706EF" w:rsidP="001706EF">
      <w:pPr>
        <w:spacing w:after="0"/>
        <w:rPr>
          <w:rFonts w:cstheme="minorHAnsi"/>
        </w:rPr>
      </w:pPr>
      <w:r>
        <w:rPr>
          <w:rFonts w:cstheme="minorHAnsi"/>
        </w:rPr>
        <w:t>N</w:t>
      </w:r>
      <w:r w:rsidRPr="006409DE">
        <w:rPr>
          <w:rFonts w:cstheme="minorHAnsi"/>
        </w:rPr>
        <w:t>e anlatsa en sonunda,</w:t>
      </w:r>
    </w:p>
    <w:p w14:paraId="7CD9CA12" w14:textId="77777777" w:rsidR="001706EF" w:rsidRPr="006409DE" w:rsidRDefault="001706EF" w:rsidP="001706EF">
      <w:pPr>
        <w:spacing w:after="0"/>
        <w:rPr>
          <w:rFonts w:cstheme="minorHAnsi"/>
        </w:rPr>
      </w:pPr>
      <w:r>
        <w:rPr>
          <w:rFonts w:cstheme="minorHAnsi"/>
        </w:rPr>
        <w:t>Çalış,</w:t>
      </w:r>
      <w:r w:rsidRPr="006409DE">
        <w:rPr>
          <w:rFonts w:cstheme="minorHAnsi"/>
        </w:rPr>
        <w:t xml:space="preserve"> iyi, doğru ol der.</w:t>
      </w:r>
    </w:p>
    <w:p w14:paraId="4A2A114B" w14:textId="77777777" w:rsidR="001706EF" w:rsidRPr="006409DE" w:rsidRDefault="001706EF" w:rsidP="001706EF">
      <w:pPr>
        <w:spacing w:after="0"/>
        <w:rPr>
          <w:rFonts w:cstheme="minorHAnsi"/>
        </w:rPr>
      </w:pPr>
      <w:r w:rsidRPr="006409DE">
        <w:rPr>
          <w:rFonts w:cstheme="minorHAnsi"/>
        </w:rPr>
        <w:t>Geceleri uyumaz o,</w:t>
      </w:r>
    </w:p>
    <w:p w14:paraId="4AE654B8" w14:textId="77777777" w:rsidR="001706EF" w:rsidRPr="006409DE" w:rsidRDefault="001706EF" w:rsidP="001706EF">
      <w:pPr>
        <w:spacing w:after="0"/>
        <w:rPr>
          <w:rFonts w:cstheme="minorHAnsi"/>
        </w:rPr>
      </w:pPr>
      <w:r w:rsidRPr="006409DE">
        <w:rPr>
          <w:rFonts w:cstheme="minorHAnsi"/>
        </w:rPr>
        <w:t xml:space="preserve"> Beni kaldırır erkenden.</w:t>
      </w:r>
    </w:p>
    <w:p w14:paraId="014CF4F5" w14:textId="77777777" w:rsidR="001706EF" w:rsidRPr="006409DE" w:rsidRDefault="001706EF" w:rsidP="001706EF">
      <w:pPr>
        <w:spacing w:after="0"/>
        <w:rPr>
          <w:rFonts w:cstheme="minorHAnsi"/>
        </w:rPr>
      </w:pPr>
      <w:r w:rsidRPr="006409DE">
        <w:rPr>
          <w:rFonts w:cstheme="minorHAnsi"/>
        </w:rPr>
        <w:t>Okulum gibi güzeldir,</w:t>
      </w:r>
    </w:p>
    <w:p w14:paraId="005E13E1" w14:textId="77777777" w:rsidR="001706EF" w:rsidRPr="006409DE" w:rsidRDefault="001706EF" w:rsidP="001706EF">
      <w:pPr>
        <w:spacing w:after="0"/>
        <w:rPr>
          <w:rFonts w:cstheme="minorHAnsi"/>
        </w:rPr>
      </w:pPr>
      <w:r w:rsidRPr="006409DE">
        <w:rPr>
          <w:rFonts w:cstheme="minorHAnsi"/>
        </w:rPr>
        <w:t>Kitabı çok severim ben!</w:t>
      </w:r>
    </w:p>
    <w:p w14:paraId="342D4D0C" w14:textId="77777777" w:rsidR="00056723" w:rsidRDefault="001706EF" w:rsidP="00056723">
      <w:pPr>
        <w:tabs>
          <w:tab w:val="left" w:pos="2450"/>
        </w:tabs>
        <w:spacing w:after="0"/>
        <w:rPr>
          <w:rFonts w:ascii="Calibri" w:hAnsi="Calibri" w:cs="Calibri"/>
        </w:rPr>
      </w:pPr>
      <w:r w:rsidRPr="006409DE">
        <w:rPr>
          <w:rFonts w:cstheme="minorHAnsi"/>
        </w:rPr>
        <w:t>Şiir</w:t>
      </w:r>
      <w:r>
        <w:rPr>
          <w:rFonts w:cstheme="minorHAnsi"/>
        </w:rPr>
        <w:t>,</w:t>
      </w:r>
      <w:r w:rsidRPr="006409DE">
        <w:rPr>
          <w:rFonts w:cstheme="minorHAnsi"/>
        </w:rPr>
        <w:t xml:space="preserve"> önce öğretmen</w:t>
      </w:r>
      <w:r>
        <w:rPr>
          <w:rFonts w:cstheme="minorHAnsi"/>
        </w:rPr>
        <w:t>;</w:t>
      </w:r>
      <w:r w:rsidRPr="006409DE">
        <w:rPr>
          <w:rFonts w:cstheme="minorHAnsi"/>
        </w:rPr>
        <w:t xml:space="preserve"> daha sonra da çocuklar tarafından tekrar edilir. Ardından sınıfta okunan hikâye kitaplarının tamamı masaya alınır. Her kitabın kapak sayfası görünecek şekilde masaya yerleştirilir. Geçmişe dönük hatırla</w:t>
      </w:r>
      <w:r>
        <w:rPr>
          <w:rFonts w:cstheme="minorHAnsi"/>
        </w:rPr>
        <w:t>t</w:t>
      </w:r>
      <w:r w:rsidRPr="006409DE">
        <w:rPr>
          <w:rFonts w:cstheme="minorHAnsi"/>
        </w:rPr>
        <w:t>malar yapılır.</w:t>
      </w:r>
      <w:r>
        <w:rPr>
          <w:rFonts w:cstheme="minorHAnsi"/>
        </w:rPr>
        <w:t xml:space="preserve"> </w:t>
      </w:r>
      <w:r w:rsidRPr="006409DE">
        <w:rPr>
          <w:rFonts w:cstheme="minorHAnsi"/>
        </w:rPr>
        <w:t>Hangi kitapta karnı acıkmış bir tavşan vardı?</w:t>
      </w:r>
      <w:r>
        <w:rPr>
          <w:rFonts w:cstheme="minorHAnsi"/>
        </w:rPr>
        <w:t xml:space="preserve"> </w:t>
      </w:r>
      <w:r w:rsidRPr="006409DE">
        <w:rPr>
          <w:rFonts w:cstheme="minorHAnsi"/>
        </w:rPr>
        <w:t>Hangi kitabımız yardımlaşmayı anlatıyordu?</w:t>
      </w:r>
      <w:r>
        <w:rPr>
          <w:rFonts w:cstheme="minorHAnsi"/>
        </w:rPr>
        <w:t xml:space="preserve"> </w:t>
      </w:r>
      <w:r w:rsidRPr="006409DE">
        <w:rPr>
          <w:rFonts w:cstheme="minorHAnsi"/>
        </w:rPr>
        <w:t xml:space="preserve">Her gördüğünü isteyen bir hayvan vardı hatırladınız mı? Hangi hayvandı ve hangi kitaptaydı? </w:t>
      </w:r>
      <w:r>
        <w:rPr>
          <w:rFonts w:cstheme="minorHAnsi"/>
        </w:rPr>
        <w:t xml:space="preserve"> Vb. o</w:t>
      </w:r>
      <w:r w:rsidRPr="006409DE">
        <w:rPr>
          <w:rFonts w:cstheme="minorHAnsi"/>
        </w:rPr>
        <w:t>kunan kitapların içeriğine yönelik sorular sorularak çocukların daha önce okunan hikâyeleri hatırlamaları sağlanır. Ardından sınıf</w:t>
      </w:r>
      <w:r>
        <w:rPr>
          <w:rFonts w:cstheme="minorHAnsi"/>
        </w:rPr>
        <w:t>,</w:t>
      </w:r>
      <w:r w:rsidRPr="006409DE">
        <w:rPr>
          <w:rFonts w:cstheme="minorHAnsi"/>
        </w:rPr>
        <w:t xml:space="preserve"> dört gruba ayrılır. Her grup ortak karar vererek bir kitap seçer. Aralarında rol dağılımı yaparak hikâyeyi dramatize ederler. Tüm grupların kitaplarını dramatize etmelerine fırsat tanınır.</w:t>
      </w:r>
      <w:r w:rsidRPr="006409DE">
        <w:rPr>
          <w:rFonts w:cstheme="minorHAnsi"/>
        </w:rPr>
        <w:br/>
      </w:r>
    </w:p>
    <w:p w14:paraId="48F18E1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5E452A1" w14:textId="77777777" w:rsidR="007F306C" w:rsidRDefault="007F306C" w:rsidP="007F306C">
      <w:pPr>
        <w:tabs>
          <w:tab w:val="left" w:pos="2450"/>
        </w:tabs>
        <w:spacing w:after="0"/>
        <w:rPr>
          <w:rFonts w:ascii="Calibri" w:hAnsi="Calibri" w:cs="Calibri"/>
        </w:rPr>
      </w:pPr>
      <w:r>
        <w:rPr>
          <w:rFonts w:ascii="Calibri" w:hAnsi="Calibri" w:cs="Calibri"/>
        </w:rPr>
        <w:lastRenderedPageBreak/>
        <w:t>Çocuklar açık alanda istedikleri gibi oynar. Bu sırada öğretmen çocukları gözlemler.</w:t>
      </w:r>
    </w:p>
    <w:p w14:paraId="5342E1A0" w14:textId="77777777" w:rsidR="00056723" w:rsidRDefault="00056723" w:rsidP="00056723">
      <w:pPr>
        <w:tabs>
          <w:tab w:val="left" w:pos="2450"/>
        </w:tabs>
        <w:spacing w:after="0"/>
        <w:rPr>
          <w:rFonts w:ascii="Calibri" w:hAnsi="Calibri" w:cs="Calibri"/>
        </w:rPr>
      </w:pPr>
    </w:p>
    <w:p w14:paraId="47D689C5"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C7031D2"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734044E" w14:textId="77777777" w:rsidR="00056723" w:rsidRDefault="00056723" w:rsidP="00056723">
      <w:pPr>
        <w:tabs>
          <w:tab w:val="left" w:pos="2450"/>
        </w:tabs>
        <w:spacing w:after="0"/>
        <w:rPr>
          <w:rFonts w:ascii="Calibri" w:hAnsi="Calibri" w:cs="Calibri"/>
        </w:rPr>
      </w:pPr>
    </w:p>
    <w:p w14:paraId="3195F4F6"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60E345ED"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1706EF">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9FE76A8" w14:textId="77777777" w:rsidR="001706EF" w:rsidRPr="006409DE" w:rsidRDefault="001706EF" w:rsidP="001706EF">
      <w:pPr>
        <w:pStyle w:val="ListeParagraf"/>
        <w:numPr>
          <w:ilvl w:val="0"/>
          <w:numId w:val="1"/>
        </w:numPr>
        <w:spacing w:after="0"/>
        <w:rPr>
          <w:rFonts w:cstheme="minorHAnsi"/>
        </w:rPr>
      </w:pPr>
      <w:r w:rsidRPr="006409DE">
        <w:rPr>
          <w:rFonts w:cstheme="minorHAnsi"/>
        </w:rPr>
        <w:t>Oyun</w:t>
      </w:r>
      <w:r>
        <w:rPr>
          <w:rFonts w:cstheme="minorHAnsi"/>
        </w:rPr>
        <w:t xml:space="preserve"> alanımızda nere</w:t>
      </w:r>
      <w:r w:rsidRPr="006409DE">
        <w:rPr>
          <w:rFonts w:cstheme="minorHAnsi"/>
        </w:rPr>
        <w:t>ler vardı?</w:t>
      </w:r>
    </w:p>
    <w:p w14:paraId="021AD18B" w14:textId="77777777" w:rsidR="001706EF" w:rsidRPr="006409DE" w:rsidRDefault="001706EF" w:rsidP="001706EF">
      <w:pPr>
        <w:pStyle w:val="ListeParagraf"/>
        <w:numPr>
          <w:ilvl w:val="0"/>
          <w:numId w:val="1"/>
        </w:numPr>
        <w:spacing w:after="0"/>
        <w:rPr>
          <w:rFonts w:cstheme="minorHAnsi"/>
        </w:rPr>
      </w:pPr>
      <w:r w:rsidRPr="006409DE">
        <w:rPr>
          <w:rFonts w:cstheme="minorHAnsi"/>
        </w:rPr>
        <w:t>Orman ve oyun alanı derken ağzımızdan hangi ses çıkıyor?</w:t>
      </w:r>
    </w:p>
    <w:p w14:paraId="59E5720C" w14:textId="77777777" w:rsidR="001706EF" w:rsidRPr="006409DE" w:rsidRDefault="001706EF" w:rsidP="001706EF">
      <w:pPr>
        <w:pStyle w:val="ListeParagraf"/>
        <w:numPr>
          <w:ilvl w:val="0"/>
          <w:numId w:val="1"/>
        </w:numPr>
        <w:spacing w:after="0"/>
        <w:rPr>
          <w:rFonts w:cstheme="minorHAnsi"/>
        </w:rPr>
      </w:pPr>
      <w:r w:rsidRPr="006409DE">
        <w:rPr>
          <w:rFonts w:cstheme="minorHAnsi"/>
        </w:rPr>
        <w:t>Komutlara göre yer değiştirirken neler hissettin?</w:t>
      </w:r>
    </w:p>
    <w:p w14:paraId="52552B2D" w14:textId="77777777" w:rsidR="001706EF" w:rsidRPr="006409DE" w:rsidRDefault="001706EF" w:rsidP="001706EF">
      <w:pPr>
        <w:pStyle w:val="ListeParagraf"/>
        <w:numPr>
          <w:ilvl w:val="0"/>
          <w:numId w:val="1"/>
        </w:numPr>
        <w:spacing w:after="0"/>
        <w:rPr>
          <w:rFonts w:cstheme="minorHAnsi"/>
        </w:rPr>
      </w:pPr>
      <w:r w:rsidRPr="006409DE">
        <w:rPr>
          <w:rFonts w:cstheme="minorHAnsi"/>
        </w:rPr>
        <w:t>Oyuna daha çok yoğunlaşmak için neler yapabilirsin?</w:t>
      </w:r>
    </w:p>
    <w:p w14:paraId="28662EA6" w14:textId="77777777" w:rsidR="001706EF" w:rsidRPr="006409DE" w:rsidRDefault="001706EF" w:rsidP="001706EF">
      <w:pPr>
        <w:pStyle w:val="ListeParagraf"/>
        <w:numPr>
          <w:ilvl w:val="0"/>
          <w:numId w:val="2"/>
        </w:numPr>
        <w:spacing w:after="0"/>
        <w:rPr>
          <w:rFonts w:cstheme="minorHAnsi"/>
        </w:rPr>
      </w:pPr>
      <w:r w:rsidRPr="006409DE">
        <w:rPr>
          <w:rFonts w:cstheme="minorHAnsi"/>
        </w:rPr>
        <w:t>Okuduğumuz kitapların hangisinden etkilendin?</w:t>
      </w:r>
    </w:p>
    <w:p w14:paraId="73184CDA" w14:textId="77777777" w:rsidR="001706EF" w:rsidRPr="006409DE" w:rsidRDefault="001706EF" w:rsidP="001706EF">
      <w:pPr>
        <w:pStyle w:val="ListeParagraf"/>
        <w:numPr>
          <w:ilvl w:val="0"/>
          <w:numId w:val="2"/>
        </w:numPr>
        <w:spacing w:after="0"/>
        <w:rPr>
          <w:rFonts w:cstheme="minorHAnsi"/>
        </w:rPr>
      </w:pPr>
      <w:r w:rsidRPr="006409DE">
        <w:rPr>
          <w:rFonts w:cstheme="minorHAnsi"/>
        </w:rPr>
        <w:t>Hangi kitabı sahnelemek istedin?</w:t>
      </w:r>
      <w:r>
        <w:rPr>
          <w:rFonts w:cstheme="minorHAnsi"/>
        </w:rPr>
        <w:t xml:space="preserve"> </w:t>
      </w:r>
      <w:r w:rsidRPr="006409DE">
        <w:rPr>
          <w:rFonts w:cstheme="minorHAnsi"/>
        </w:rPr>
        <w:t>Kitaptaki karakterlerin rollerine girmek sana neler hissettirdi?</w:t>
      </w:r>
    </w:p>
    <w:p w14:paraId="06492A08" w14:textId="77777777" w:rsidR="001706EF" w:rsidRPr="006409DE" w:rsidRDefault="001706EF" w:rsidP="001706EF">
      <w:pPr>
        <w:pStyle w:val="ListeParagraf"/>
        <w:numPr>
          <w:ilvl w:val="0"/>
          <w:numId w:val="2"/>
        </w:numPr>
        <w:spacing w:after="0"/>
        <w:rPr>
          <w:rFonts w:cstheme="minorHAnsi"/>
        </w:rPr>
      </w:pPr>
      <w:r w:rsidRPr="006409DE">
        <w:rPr>
          <w:rFonts w:cstheme="minorHAnsi"/>
        </w:rPr>
        <w:t>Sen bir yazar olsaydın; hangi konularla ilgili kitap yazardın?</w:t>
      </w:r>
    </w:p>
    <w:p w14:paraId="3FDE187F" w14:textId="77777777" w:rsidR="00167BB5" w:rsidRDefault="00167BB5" w:rsidP="00167BB5">
      <w:pPr>
        <w:tabs>
          <w:tab w:val="left" w:pos="2450"/>
        </w:tabs>
        <w:spacing w:after="0"/>
        <w:rPr>
          <w:rFonts w:ascii="Calibri" w:hAnsi="Calibri" w:cs="Calibri"/>
        </w:rPr>
      </w:pPr>
    </w:p>
    <w:p w14:paraId="4AA42A87" w14:textId="77777777" w:rsidR="00167BB5" w:rsidRPr="006B45E2" w:rsidRDefault="00167BB5" w:rsidP="00167BB5">
      <w:pPr>
        <w:spacing w:after="0"/>
        <w:rPr>
          <w:rFonts w:cstheme="minorHAnsi"/>
        </w:rPr>
      </w:pPr>
      <w:r>
        <w:rPr>
          <w:rFonts w:cstheme="minorHAnsi"/>
        </w:rPr>
        <w:t>GENEL DEĞERLENDİRME:</w:t>
      </w:r>
    </w:p>
    <w:p w14:paraId="17005A7B" w14:textId="77777777" w:rsidR="00167BB5" w:rsidRDefault="00167BB5" w:rsidP="00056723">
      <w:pPr>
        <w:tabs>
          <w:tab w:val="left" w:pos="2450"/>
        </w:tabs>
        <w:spacing w:after="0"/>
        <w:rPr>
          <w:rFonts w:ascii="Calibri" w:hAnsi="Calibri" w:cs="Calibri"/>
        </w:rPr>
      </w:pPr>
    </w:p>
    <w:p w14:paraId="039BE792" w14:textId="77777777" w:rsidR="00056723" w:rsidRDefault="00056723" w:rsidP="00056723">
      <w:pPr>
        <w:tabs>
          <w:tab w:val="left" w:pos="2450"/>
        </w:tabs>
        <w:spacing w:after="0"/>
        <w:rPr>
          <w:rFonts w:ascii="Calibri" w:hAnsi="Calibri" w:cs="Calibri"/>
        </w:rPr>
      </w:pPr>
    </w:p>
    <w:p w14:paraId="0F0F7913"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BF5517">
        <w:rPr>
          <w:rFonts w:ascii="Calibri" w:hAnsi="Calibri" w:cs="Calibri"/>
        </w:rPr>
        <w:t xml:space="preserve">: </w:t>
      </w:r>
      <w:r w:rsidR="00BF5517" w:rsidRPr="006409DE">
        <w:rPr>
          <w:rFonts w:cstheme="minorHAnsi"/>
        </w:rPr>
        <w:t>Ailelerden evde kütüphanelerinde bulunan kitapları birlikte incelemeleri ve kitap hatırlama çalışması yapmaları istenir.</w:t>
      </w:r>
    </w:p>
    <w:p w14:paraId="5FA487BF" w14:textId="77777777" w:rsidR="00056723" w:rsidRDefault="00056723" w:rsidP="00056723">
      <w:pPr>
        <w:tabs>
          <w:tab w:val="left" w:pos="2450"/>
        </w:tabs>
        <w:spacing w:after="0"/>
        <w:rPr>
          <w:rFonts w:ascii="Calibri" w:hAnsi="Calibri" w:cs="Calibri"/>
        </w:rPr>
      </w:pPr>
    </w:p>
    <w:p w14:paraId="45F88CEB" w14:textId="77777777" w:rsidR="00056723" w:rsidRDefault="00056723" w:rsidP="00056723">
      <w:pPr>
        <w:tabs>
          <w:tab w:val="left" w:pos="2450"/>
        </w:tabs>
        <w:spacing w:after="0"/>
        <w:rPr>
          <w:rFonts w:ascii="Calibri" w:hAnsi="Calibri" w:cs="Calibri"/>
        </w:rPr>
      </w:pPr>
    </w:p>
    <w:p w14:paraId="6B42E7BD" w14:textId="77777777" w:rsidR="00056723" w:rsidRPr="00BE5FF8" w:rsidRDefault="00056723" w:rsidP="00056723">
      <w:pPr>
        <w:tabs>
          <w:tab w:val="left" w:pos="2450"/>
        </w:tabs>
        <w:spacing w:after="0"/>
        <w:rPr>
          <w:rFonts w:ascii="Calibri" w:hAnsi="Calibri" w:cs="Calibri"/>
        </w:rPr>
      </w:pPr>
    </w:p>
    <w:p w14:paraId="00C12BBC"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0C7D43"/>
    <w:multiLevelType w:val="hybridMultilevel"/>
    <w:tmpl w:val="6812EE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A02187"/>
    <w:multiLevelType w:val="hybridMultilevel"/>
    <w:tmpl w:val="F8243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20821184">
    <w:abstractNumId w:val="0"/>
  </w:num>
  <w:num w:numId="2" w16cid:durableId="94400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22EAA"/>
    <w:rsid w:val="00056723"/>
    <w:rsid w:val="00167BB5"/>
    <w:rsid w:val="001706EF"/>
    <w:rsid w:val="004B76A8"/>
    <w:rsid w:val="007F306C"/>
    <w:rsid w:val="009C5337"/>
    <w:rsid w:val="00BF5517"/>
    <w:rsid w:val="00E770D4"/>
    <w:rsid w:val="00E86B7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BD3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706EF"/>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1111</Words>
  <Characters>6338</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2024-11-19T06:51:00Z</dcterms:modified>
</cp:coreProperties>
</file>