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CDE71" w14:textId="77777777" w:rsidR="00056723" w:rsidRDefault="00056723" w:rsidP="00EE6DB0">
      <w:pPr>
        <w:spacing w:after="0" w:line="276" w:lineRule="auto"/>
        <w:jc w:val="center"/>
        <w:rPr>
          <w:rFonts w:ascii="Calibri" w:hAnsi="Calibri" w:cs="Calibri"/>
          <w:b/>
          <w:bCs/>
        </w:rPr>
      </w:pPr>
      <w:r w:rsidRPr="00BE5FF8">
        <w:rPr>
          <w:rFonts w:ascii="Calibri" w:hAnsi="Calibri" w:cs="Calibri"/>
          <w:b/>
          <w:bCs/>
        </w:rPr>
        <w:t>GÜNLÜK PLAN</w:t>
      </w:r>
    </w:p>
    <w:p w14:paraId="4D7E4AA0" w14:textId="77777777" w:rsidR="00056723" w:rsidRPr="00BE5FF8" w:rsidRDefault="00056723" w:rsidP="00056723">
      <w:pPr>
        <w:spacing w:after="0" w:line="276" w:lineRule="auto"/>
        <w:rPr>
          <w:rFonts w:ascii="Calibri" w:hAnsi="Calibri" w:cs="Calibri"/>
          <w:b/>
          <w:bCs/>
        </w:rPr>
      </w:pPr>
    </w:p>
    <w:p w14:paraId="0101B11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38F3BEC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9EBE3E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9936FB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58315B94" w14:textId="77777777" w:rsidR="00056723" w:rsidRDefault="00056723" w:rsidP="00056723">
      <w:pPr>
        <w:spacing w:after="0" w:line="276" w:lineRule="auto"/>
        <w:rPr>
          <w:rFonts w:ascii="Calibri" w:hAnsi="Calibri" w:cs="Calibri"/>
        </w:rPr>
      </w:pPr>
    </w:p>
    <w:p w14:paraId="78931B0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3E80A25A" w14:textId="77777777" w:rsidR="00056723" w:rsidRDefault="00056723" w:rsidP="00056723">
      <w:pPr>
        <w:spacing w:after="0" w:line="276" w:lineRule="auto"/>
        <w:rPr>
          <w:rFonts w:ascii="Calibri" w:hAnsi="Calibri" w:cs="Calibri"/>
        </w:rPr>
      </w:pPr>
    </w:p>
    <w:p w14:paraId="67E12332" w14:textId="77777777" w:rsidR="00056723" w:rsidRDefault="00056723" w:rsidP="00056723">
      <w:pPr>
        <w:spacing w:after="0" w:line="276" w:lineRule="auto"/>
        <w:rPr>
          <w:rFonts w:ascii="Calibri" w:hAnsi="Calibri" w:cs="Calibri"/>
        </w:rPr>
      </w:pPr>
      <w:r>
        <w:rPr>
          <w:rFonts w:ascii="Calibri" w:hAnsi="Calibri" w:cs="Calibri"/>
        </w:rPr>
        <w:t>BİLİŞSEL GELİŞİM</w:t>
      </w:r>
    </w:p>
    <w:p w14:paraId="43102076" w14:textId="77777777" w:rsidR="00082D54" w:rsidRPr="00C43D2E" w:rsidRDefault="00082D54" w:rsidP="00082D54">
      <w:pPr>
        <w:spacing w:after="0"/>
        <w:rPr>
          <w:rFonts w:cstheme="minorHAnsi"/>
          <w:b/>
        </w:rPr>
      </w:pPr>
      <w:r w:rsidRPr="00C43D2E">
        <w:rPr>
          <w:rFonts w:cstheme="minorHAnsi"/>
          <w:b/>
        </w:rPr>
        <w:t>Kazanım 2. Nesnelerin/varlıkların özelliklerini açıklar.</w:t>
      </w:r>
    </w:p>
    <w:p w14:paraId="5CBA2CE7"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6D59722E" w14:textId="77777777" w:rsidR="00082D54" w:rsidRPr="00C43D2E" w:rsidRDefault="00082D54" w:rsidP="00082D54">
      <w:pPr>
        <w:spacing w:after="0"/>
        <w:rPr>
          <w:rFonts w:cstheme="minorHAnsi"/>
        </w:rPr>
      </w:pPr>
      <w:r w:rsidRPr="00C43D2E">
        <w:rPr>
          <w:rFonts w:cstheme="minorHAnsi"/>
        </w:rPr>
        <w:t xml:space="preserve">Nesneleri/varlıkları inceler. </w:t>
      </w:r>
    </w:p>
    <w:p w14:paraId="1B7E4DDE" w14:textId="77777777" w:rsidR="00082D54" w:rsidRPr="00C43D2E" w:rsidRDefault="00082D54" w:rsidP="00082D54">
      <w:pPr>
        <w:spacing w:after="0"/>
        <w:rPr>
          <w:rFonts w:cstheme="minorHAnsi"/>
        </w:rPr>
      </w:pPr>
      <w:r w:rsidRPr="00C43D2E">
        <w:rPr>
          <w:rFonts w:cstheme="minorHAnsi"/>
        </w:rPr>
        <w:t>Nesnelerin/varlıkların fiziksel özelliklerini betimler.</w:t>
      </w:r>
    </w:p>
    <w:p w14:paraId="577DFA90" w14:textId="77777777" w:rsidR="00082D54" w:rsidRPr="00C43D2E" w:rsidRDefault="00082D54" w:rsidP="00082D54">
      <w:pPr>
        <w:spacing w:after="0"/>
        <w:rPr>
          <w:rFonts w:cstheme="minorHAnsi"/>
        </w:rPr>
      </w:pPr>
      <w:r w:rsidRPr="00C43D2E">
        <w:rPr>
          <w:rFonts w:cstheme="minorHAnsi"/>
        </w:rPr>
        <w:t xml:space="preserve">Nesnelerin/varlıkların işlevsel özelliklerini betimler. </w:t>
      </w:r>
    </w:p>
    <w:p w14:paraId="17025A01" w14:textId="77777777" w:rsidR="00082D54" w:rsidRPr="00C43D2E" w:rsidRDefault="00082D54" w:rsidP="00082D54">
      <w:pPr>
        <w:spacing w:after="0"/>
        <w:rPr>
          <w:rFonts w:cstheme="minorHAnsi"/>
          <w:b/>
        </w:rPr>
      </w:pPr>
      <w:r w:rsidRPr="00C43D2E">
        <w:rPr>
          <w:rFonts w:cstheme="minorHAnsi"/>
          <w:b/>
        </w:rPr>
        <w:t xml:space="preserve">Kazanım 3. Algıladıklarını hatırladığını gösterir. </w:t>
      </w:r>
    </w:p>
    <w:p w14:paraId="50439D39"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4CF36AC6" w14:textId="77777777" w:rsidR="00082D54" w:rsidRPr="00C43D2E" w:rsidRDefault="00082D54" w:rsidP="00082D54">
      <w:pPr>
        <w:spacing w:after="0"/>
        <w:rPr>
          <w:rFonts w:cstheme="minorHAnsi"/>
        </w:rPr>
      </w:pPr>
      <w:r w:rsidRPr="00C43D2E">
        <w:rPr>
          <w:rFonts w:cstheme="minorHAnsi"/>
        </w:rPr>
        <w:t xml:space="preserve">Hatırladıklarını yeni durumlarda kullanır. </w:t>
      </w:r>
    </w:p>
    <w:p w14:paraId="31540A51" w14:textId="77777777" w:rsidR="00082D54" w:rsidRPr="00C43D2E" w:rsidRDefault="00082D54" w:rsidP="00082D54">
      <w:pPr>
        <w:spacing w:after="0"/>
        <w:rPr>
          <w:rFonts w:cstheme="minorHAnsi"/>
          <w:b/>
        </w:rPr>
      </w:pPr>
      <w:r w:rsidRPr="00C43D2E">
        <w:rPr>
          <w:rFonts w:cstheme="minorHAnsi"/>
          <w:b/>
        </w:rPr>
        <w:t xml:space="preserve">Kazanım 12. Parça ve bütün ilişkisini kavrar. </w:t>
      </w:r>
    </w:p>
    <w:p w14:paraId="001C9DD8" w14:textId="77777777" w:rsidR="00056723" w:rsidRPr="00082D54" w:rsidRDefault="00082D54" w:rsidP="00082D54">
      <w:pPr>
        <w:spacing w:after="0"/>
        <w:rPr>
          <w:rFonts w:cstheme="minorHAnsi"/>
          <w:b/>
        </w:rPr>
      </w:pPr>
      <w:r w:rsidRPr="00C43D2E">
        <w:rPr>
          <w:rFonts w:cstheme="minorHAnsi"/>
          <w:b/>
        </w:rPr>
        <w:t xml:space="preserve">Göstergeler </w:t>
      </w:r>
      <w:r w:rsidRPr="00C43D2E">
        <w:rPr>
          <w:rFonts w:cstheme="minorHAnsi"/>
        </w:rPr>
        <w:t>Parça ve bütün ilişkisini açıklar.</w:t>
      </w:r>
    </w:p>
    <w:p w14:paraId="64E027D5" w14:textId="77777777" w:rsidR="00056723" w:rsidRDefault="00056723" w:rsidP="00056723">
      <w:pPr>
        <w:spacing w:after="0" w:line="276" w:lineRule="auto"/>
        <w:rPr>
          <w:rFonts w:ascii="Calibri" w:hAnsi="Calibri" w:cs="Calibri"/>
        </w:rPr>
      </w:pPr>
    </w:p>
    <w:p w14:paraId="0664F159" w14:textId="77777777" w:rsidR="00056723" w:rsidRDefault="00056723" w:rsidP="00056723">
      <w:pPr>
        <w:spacing w:after="0" w:line="276" w:lineRule="auto"/>
        <w:rPr>
          <w:rFonts w:ascii="Calibri" w:hAnsi="Calibri" w:cs="Calibri"/>
        </w:rPr>
      </w:pPr>
      <w:r>
        <w:rPr>
          <w:rFonts w:ascii="Calibri" w:hAnsi="Calibri" w:cs="Calibri"/>
        </w:rPr>
        <w:t>DİL GELİŞİMİ</w:t>
      </w:r>
    </w:p>
    <w:p w14:paraId="698B9276" w14:textId="77777777" w:rsidR="00082D54" w:rsidRPr="00C43D2E" w:rsidRDefault="00082D54" w:rsidP="00082D54">
      <w:pPr>
        <w:spacing w:after="0"/>
        <w:rPr>
          <w:rFonts w:cstheme="minorHAnsi"/>
          <w:b/>
        </w:rPr>
      </w:pPr>
      <w:r w:rsidRPr="00C43D2E">
        <w:rPr>
          <w:rFonts w:cstheme="minorHAnsi"/>
          <w:b/>
        </w:rPr>
        <w:t>Kazanım 2. Nesnelerin/varlıkların özelliklerini açıklar.</w:t>
      </w:r>
    </w:p>
    <w:p w14:paraId="2A7E9C60"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5641CABE" w14:textId="77777777" w:rsidR="00082D54" w:rsidRPr="00C43D2E" w:rsidRDefault="00082D54" w:rsidP="00082D54">
      <w:pPr>
        <w:spacing w:after="0"/>
        <w:rPr>
          <w:rFonts w:cstheme="minorHAnsi"/>
        </w:rPr>
      </w:pPr>
      <w:r w:rsidRPr="00C43D2E">
        <w:rPr>
          <w:rFonts w:cstheme="minorHAnsi"/>
        </w:rPr>
        <w:t xml:space="preserve">Nesneleri/varlıkları inceler. </w:t>
      </w:r>
    </w:p>
    <w:p w14:paraId="350BB9E2" w14:textId="77777777" w:rsidR="00082D54" w:rsidRPr="00C43D2E" w:rsidRDefault="00082D54" w:rsidP="00082D54">
      <w:pPr>
        <w:spacing w:after="0"/>
        <w:rPr>
          <w:rFonts w:cstheme="minorHAnsi"/>
        </w:rPr>
      </w:pPr>
      <w:r w:rsidRPr="00C43D2E">
        <w:rPr>
          <w:rFonts w:cstheme="minorHAnsi"/>
        </w:rPr>
        <w:t>Nesnelerin/varlıkların fiziksel özelliklerini betimler.</w:t>
      </w:r>
    </w:p>
    <w:p w14:paraId="1DE6EB4B" w14:textId="77777777" w:rsidR="00082D54" w:rsidRPr="00C43D2E" w:rsidRDefault="00082D54" w:rsidP="00082D54">
      <w:pPr>
        <w:spacing w:after="0"/>
        <w:rPr>
          <w:rFonts w:cstheme="minorHAnsi"/>
        </w:rPr>
      </w:pPr>
      <w:r w:rsidRPr="00C43D2E">
        <w:rPr>
          <w:rFonts w:cstheme="minorHAnsi"/>
        </w:rPr>
        <w:t xml:space="preserve">Nesnelerin/varlıkların işlevsel özelliklerini betimler. </w:t>
      </w:r>
    </w:p>
    <w:p w14:paraId="3EDD6E11" w14:textId="77777777" w:rsidR="00082D54" w:rsidRPr="00C43D2E" w:rsidRDefault="00082D54" w:rsidP="00082D54">
      <w:pPr>
        <w:spacing w:after="0"/>
        <w:rPr>
          <w:rFonts w:cstheme="minorHAnsi"/>
          <w:b/>
        </w:rPr>
      </w:pPr>
      <w:r w:rsidRPr="00C43D2E">
        <w:rPr>
          <w:rFonts w:cstheme="minorHAnsi"/>
          <w:b/>
        </w:rPr>
        <w:t xml:space="preserve">Kazanım 3. Algıladıklarını hatırladığını gösterir. </w:t>
      </w:r>
    </w:p>
    <w:p w14:paraId="4FD46980"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22E03FD9" w14:textId="77777777" w:rsidR="00082D54" w:rsidRPr="00C43D2E" w:rsidRDefault="00082D54" w:rsidP="00082D54">
      <w:pPr>
        <w:spacing w:after="0"/>
        <w:rPr>
          <w:rFonts w:cstheme="minorHAnsi"/>
        </w:rPr>
      </w:pPr>
      <w:r w:rsidRPr="00C43D2E">
        <w:rPr>
          <w:rFonts w:cstheme="minorHAnsi"/>
        </w:rPr>
        <w:t xml:space="preserve">Hatırladıklarını yeni durumlarda kullanır. </w:t>
      </w:r>
    </w:p>
    <w:p w14:paraId="0FFE3456" w14:textId="77777777" w:rsidR="00082D54" w:rsidRPr="00C43D2E" w:rsidRDefault="00082D54" w:rsidP="00082D54">
      <w:pPr>
        <w:spacing w:after="0"/>
        <w:rPr>
          <w:rFonts w:cstheme="minorHAnsi"/>
          <w:b/>
        </w:rPr>
      </w:pPr>
      <w:r w:rsidRPr="00C43D2E">
        <w:rPr>
          <w:rFonts w:cstheme="minorHAnsi"/>
          <w:b/>
        </w:rPr>
        <w:t xml:space="preserve">Kazanım 12. Parça ve bütün ilişkisini kavrar. </w:t>
      </w:r>
    </w:p>
    <w:p w14:paraId="262A8C2E"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Parça ve bütün ilişkisini açıklar.</w:t>
      </w:r>
    </w:p>
    <w:p w14:paraId="49507862" w14:textId="77777777" w:rsidR="00082D54" w:rsidRPr="00C43D2E" w:rsidRDefault="00082D54" w:rsidP="00082D54">
      <w:pPr>
        <w:spacing w:after="0"/>
        <w:rPr>
          <w:rFonts w:cstheme="minorHAnsi"/>
          <w:b/>
        </w:rPr>
      </w:pPr>
      <w:r w:rsidRPr="00C43D2E">
        <w:rPr>
          <w:rFonts w:cstheme="minorHAnsi"/>
          <w:b/>
        </w:rPr>
        <w:t xml:space="preserve">Kazanım 9. Ses bilgisi farkındalığı gösterir. </w:t>
      </w:r>
    </w:p>
    <w:p w14:paraId="2F271FDE"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 xml:space="preserve">Sözcüklerin ilk sesini söyler. </w:t>
      </w:r>
    </w:p>
    <w:p w14:paraId="0AFE6071" w14:textId="77777777" w:rsidR="00082D54" w:rsidRPr="00C43D2E" w:rsidRDefault="00082D54" w:rsidP="00082D54">
      <w:pPr>
        <w:spacing w:after="0"/>
        <w:rPr>
          <w:rFonts w:cstheme="minorHAnsi"/>
        </w:rPr>
      </w:pPr>
      <w:r w:rsidRPr="00C43D2E">
        <w:rPr>
          <w:rFonts w:cstheme="minorHAnsi"/>
        </w:rPr>
        <w:t xml:space="preserve">Aynı sesle başlayan sözcükleri eşleştirir. </w:t>
      </w:r>
    </w:p>
    <w:p w14:paraId="6AF1968C" w14:textId="77777777" w:rsidR="00056723" w:rsidRDefault="00056723" w:rsidP="00056723">
      <w:pPr>
        <w:spacing w:after="0" w:line="276" w:lineRule="auto"/>
        <w:rPr>
          <w:rFonts w:ascii="Calibri" w:hAnsi="Calibri" w:cs="Calibri"/>
        </w:rPr>
      </w:pPr>
    </w:p>
    <w:p w14:paraId="51296834"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C8F69BC" w14:textId="77777777" w:rsidR="00082D54" w:rsidRPr="00C43D2E" w:rsidRDefault="00082D54" w:rsidP="00082D54">
      <w:pPr>
        <w:spacing w:after="0"/>
        <w:rPr>
          <w:rFonts w:cstheme="minorHAnsi"/>
          <w:b/>
        </w:rPr>
      </w:pPr>
      <w:r w:rsidRPr="00C43D2E">
        <w:rPr>
          <w:rFonts w:cstheme="minorHAnsi"/>
          <w:b/>
        </w:rPr>
        <w:t>Kazanım 2. Nesnelerin/varlıkların özelliklerini açıklar.</w:t>
      </w:r>
    </w:p>
    <w:p w14:paraId="64D818C7"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513B6F12" w14:textId="77777777" w:rsidR="00082D54" w:rsidRPr="00C43D2E" w:rsidRDefault="00082D54" w:rsidP="00082D54">
      <w:pPr>
        <w:spacing w:after="0"/>
        <w:rPr>
          <w:rFonts w:cstheme="minorHAnsi"/>
        </w:rPr>
      </w:pPr>
      <w:r w:rsidRPr="00C43D2E">
        <w:rPr>
          <w:rFonts w:cstheme="minorHAnsi"/>
        </w:rPr>
        <w:t xml:space="preserve">Nesneleri/varlıkları inceler. </w:t>
      </w:r>
    </w:p>
    <w:p w14:paraId="7020EB24" w14:textId="77777777" w:rsidR="00082D54" w:rsidRPr="00C43D2E" w:rsidRDefault="00082D54" w:rsidP="00082D54">
      <w:pPr>
        <w:spacing w:after="0"/>
        <w:rPr>
          <w:rFonts w:cstheme="minorHAnsi"/>
        </w:rPr>
      </w:pPr>
      <w:r w:rsidRPr="00C43D2E">
        <w:rPr>
          <w:rFonts w:cstheme="minorHAnsi"/>
        </w:rPr>
        <w:t>Nesnelerin/varlıkların fiziksel özelliklerini betimler.</w:t>
      </w:r>
    </w:p>
    <w:p w14:paraId="39E9A99B" w14:textId="77777777" w:rsidR="00082D54" w:rsidRPr="00C43D2E" w:rsidRDefault="00082D54" w:rsidP="00082D54">
      <w:pPr>
        <w:spacing w:after="0"/>
        <w:rPr>
          <w:rFonts w:cstheme="minorHAnsi"/>
        </w:rPr>
      </w:pPr>
      <w:r w:rsidRPr="00C43D2E">
        <w:rPr>
          <w:rFonts w:cstheme="minorHAnsi"/>
        </w:rPr>
        <w:t xml:space="preserve">Nesnelerin/varlıkların işlevsel özelliklerini betimler. </w:t>
      </w:r>
    </w:p>
    <w:p w14:paraId="541C7DF1" w14:textId="77777777" w:rsidR="00082D54" w:rsidRPr="00C43D2E" w:rsidRDefault="00082D54" w:rsidP="00082D54">
      <w:pPr>
        <w:spacing w:after="0"/>
        <w:rPr>
          <w:rFonts w:cstheme="minorHAnsi"/>
          <w:b/>
        </w:rPr>
      </w:pPr>
      <w:r w:rsidRPr="00C43D2E">
        <w:rPr>
          <w:rFonts w:cstheme="minorHAnsi"/>
          <w:b/>
        </w:rPr>
        <w:t xml:space="preserve">Kazanım 3. Algıladıklarını hatırladığını gösterir. </w:t>
      </w:r>
    </w:p>
    <w:p w14:paraId="64187033"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189532B7" w14:textId="77777777" w:rsidR="00082D54" w:rsidRPr="00C43D2E" w:rsidRDefault="00082D54" w:rsidP="00082D54">
      <w:pPr>
        <w:spacing w:after="0"/>
        <w:rPr>
          <w:rFonts w:cstheme="minorHAnsi"/>
        </w:rPr>
      </w:pPr>
      <w:r w:rsidRPr="00C43D2E">
        <w:rPr>
          <w:rFonts w:cstheme="minorHAnsi"/>
        </w:rPr>
        <w:t xml:space="preserve">Hatırladıklarını yeni durumlarda kullanır. </w:t>
      </w:r>
    </w:p>
    <w:p w14:paraId="2EC75652" w14:textId="77777777" w:rsidR="00082D54" w:rsidRPr="00C43D2E" w:rsidRDefault="00082D54" w:rsidP="00082D54">
      <w:pPr>
        <w:spacing w:after="0"/>
        <w:rPr>
          <w:rFonts w:cstheme="minorHAnsi"/>
          <w:b/>
        </w:rPr>
      </w:pPr>
      <w:r w:rsidRPr="00C43D2E">
        <w:rPr>
          <w:rFonts w:cstheme="minorHAnsi"/>
          <w:b/>
        </w:rPr>
        <w:t xml:space="preserve">Kazanım 9. Özgün çizimler yaparak kompozisyon oluşturur. </w:t>
      </w:r>
    </w:p>
    <w:p w14:paraId="30475857"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 xml:space="preserve">Çeşitli figürler/temel figürler çizer. </w:t>
      </w:r>
    </w:p>
    <w:p w14:paraId="3C14BF32" w14:textId="77777777" w:rsidR="00082D54" w:rsidRPr="00C43D2E" w:rsidRDefault="00082D54" w:rsidP="00082D54">
      <w:pPr>
        <w:spacing w:after="0"/>
        <w:rPr>
          <w:rFonts w:cstheme="minorHAnsi"/>
        </w:rPr>
      </w:pPr>
      <w:r w:rsidRPr="00C43D2E">
        <w:rPr>
          <w:rFonts w:cstheme="minorHAnsi"/>
        </w:rPr>
        <w:lastRenderedPageBreak/>
        <w:t xml:space="preserve">Desen oluşturur. </w:t>
      </w:r>
    </w:p>
    <w:p w14:paraId="02F7C6D9" w14:textId="77777777" w:rsidR="00082D54" w:rsidRPr="00C43D2E" w:rsidRDefault="00082D54" w:rsidP="00082D54">
      <w:pPr>
        <w:spacing w:after="0"/>
        <w:rPr>
          <w:rFonts w:cstheme="minorHAnsi"/>
        </w:rPr>
      </w:pPr>
      <w:r w:rsidRPr="00C43D2E">
        <w:rPr>
          <w:rFonts w:cstheme="minorHAnsi"/>
        </w:rPr>
        <w:t xml:space="preserve">Figürlerinde ayrıntı kullanır. </w:t>
      </w:r>
    </w:p>
    <w:p w14:paraId="76941299" w14:textId="77777777" w:rsidR="00082D54" w:rsidRPr="00C43D2E" w:rsidRDefault="00082D54" w:rsidP="00082D54">
      <w:pPr>
        <w:spacing w:after="0"/>
        <w:rPr>
          <w:rFonts w:cstheme="minorHAnsi"/>
          <w:b/>
        </w:rPr>
      </w:pPr>
      <w:r w:rsidRPr="00C43D2E">
        <w:rPr>
          <w:rFonts w:cstheme="minorHAnsi"/>
          <w:b/>
        </w:rPr>
        <w:t xml:space="preserve">Kazanım 15. Giyinme ile ilgili işleri yapar. </w:t>
      </w:r>
    </w:p>
    <w:p w14:paraId="299A7863"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 xml:space="preserve">Giysilerini çıkarır. </w:t>
      </w:r>
    </w:p>
    <w:p w14:paraId="260941A9" w14:textId="77777777" w:rsidR="00082D54" w:rsidRPr="00C43D2E" w:rsidRDefault="00082D54" w:rsidP="00082D54">
      <w:pPr>
        <w:spacing w:after="0"/>
        <w:rPr>
          <w:rFonts w:cstheme="minorHAnsi"/>
        </w:rPr>
      </w:pPr>
      <w:r w:rsidRPr="00C43D2E">
        <w:rPr>
          <w:rFonts w:cstheme="minorHAnsi"/>
        </w:rPr>
        <w:t xml:space="preserve">Giysilerini giyer. </w:t>
      </w:r>
    </w:p>
    <w:p w14:paraId="53451895" w14:textId="77777777" w:rsidR="00056723" w:rsidRDefault="00056723" w:rsidP="00056723">
      <w:pPr>
        <w:tabs>
          <w:tab w:val="left" w:pos="2450"/>
        </w:tabs>
        <w:spacing w:after="0"/>
        <w:rPr>
          <w:rFonts w:ascii="Calibri" w:hAnsi="Calibri" w:cs="Calibri"/>
        </w:rPr>
      </w:pPr>
      <w:r>
        <w:rPr>
          <w:rFonts w:ascii="Calibri" w:hAnsi="Calibri" w:cs="Calibri"/>
        </w:rPr>
        <w:tab/>
      </w:r>
    </w:p>
    <w:p w14:paraId="1CCCE200"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7B06D39E" w14:textId="77777777" w:rsidR="00056723" w:rsidRDefault="00056723" w:rsidP="00056723">
      <w:pPr>
        <w:tabs>
          <w:tab w:val="left" w:pos="2450"/>
        </w:tabs>
        <w:spacing w:after="0"/>
        <w:rPr>
          <w:rFonts w:ascii="Calibri" w:hAnsi="Calibri" w:cs="Calibri"/>
        </w:rPr>
      </w:pPr>
      <w:r>
        <w:rPr>
          <w:rFonts w:ascii="Calibri" w:hAnsi="Calibri" w:cs="Calibri"/>
        </w:rPr>
        <w:t xml:space="preserve">Miktar: </w:t>
      </w:r>
      <w:r w:rsidR="00A91C2D">
        <w:rPr>
          <w:rFonts w:ascii="Calibri" w:hAnsi="Calibri" w:cs="Calibri"/>
        </w:rPr>
        <w:t>Tek- çift</w:t>
      </w:r>
    </w:p>
    <w:p w14:paraId="4FF14863" w14:textId="77777777" w:rsidR="00056723" w:rsidRDefault="00056723" w:rsidP="00056723">
      <w:pPr>
        <w:tabs>
          <w:tab w:val="left" w:pos="2450"/>
        </w:tabs>
        <w:spacing w:after="0"/>
        <w:rPr>
          <w:rFonts w:ascii="Calibri" w:hAnsi="Calibri" w:cs="Calibri"/>
        </w:rPr>
      </w:pPr>
      <w:r>
        <w:rPr>
          <w:rFonts w:ascii="Calibri" w:hAnsi="Calibri" w:cs="Calibri"/>
        </w:rPr>
        <w:t xml:space="preserve">Renk: </w:t>
      </w:r>
    </w:p>
    <w:p w14:paraId="7672DEB2" w14:textId="77777777" w:rsidR="00056723" w:rsidRDefault="00056723" w:rsidP="00056723">
      <w:pPr>
        <w:tabs>
          <w:tab w:val="left" w:pos="2450"/>
        </w:tabs>
        <w:spacing w:after="0"/>
        <w:rPr>
          <w:rFonts w:ascii="Calibri" w:hAnsi="Calibri" w:cs="Calibri"/>
        </w:rPr>
      </w:pPr>
    </w:p>
    <w:p w14:paraId="2FD63F9C"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495321B5" w14:textId="77777777" w:rsidR="00056723" w:rsidRDefault="00056723" w:rsidP="00056723">
      <w:pPr>
        <w:tabs>
          <w:tab w:val="left" w:pos="2450"/>
        </w:tabs>
        <w:spacing w:after="0"/>
        <w:rPr>
          <w:rFonts w:ascii="Calibri" w:hAnsi="Calibri" w:cs="Calibri"/>
        </w:rPr>
      </w:pPr>
    </w:p>
    <w:p w14:paraId="1540F506"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804999A"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385B283" w14:textId="77777777" w:rsidR="00056723" w:rsidRDefault="00056723" w:rsidP="00056723">
      <w:pPr>
        <w:tabs>
          <w:tab w:val="left" w:pos="2450"/>
        </w:tabs>
        <w:spacing w:after="0"/>
        <w:rPr>
          <w:rFonts w:ascii="Calibri" w:hAnsi="Calibri" w:cs="Calibri"/>
        </w:rPr>
      </w:pPr>
    </w:p>
    <w:p w14:paraId="1B1E385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71631E0A"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28462B1" w14:textId="77777777" w:rsidR="007F306C" w:rsidRDefault="007F306C" w:rsidP="007F306C">
      <w:pPr>
        <w:tabs>
          <w:tab w:val="left" w:pos="2450"/>
        </w:tabs>
        <w:spacing w:after="0"/>
        <w:rPr>
          <w:rFonts w:ascii="Calibri" w:hAnsi="Calibri" w:cs="Calibri"/>
        </w:rPr>
      </w:pPr>
    </w:p>
    <w:p w14:paraId="2BCAD9EC" w14:textId="77777777" w:rsidR="00056723" w:rsidRDefault="00056723" w:rsidP="00056723">
      <w:pPr>
        <w:tabs>
          <w:tab w:val="left" w:pos="2450"/>
        </w:tabs>
        <w:spacing w:after="0"/>
        <w:rPr>
          <w:rFonts w:ascii="Calibri" w:hAnsi="Calibri" w:cs="Calibri"/>
        </w:rPr>
      </w:pPr>
    </w:p>
    <w:p w14:paraId="2017005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D75C129"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97FFF6A" w14:textId="77777777" w:rsidR="00056723" w:rsidRDefault="00056723" w:rsidP="00056723">
      <w:pPr>
        <w:tabs>
          <w:tab w:val="left" w:pos="2450"/>
        </w:tabs>
        <w:spacing w:after="0"/>
        <w:rPr>
          <w:rFonts w:ascii="Calibri" w:hAnsi="Calibri" w:cs="Calibri"/>
        </w:rPr>
      </w:pPr>
    </w:p>
    <w:p w14:paraId="5E763DDA" w14:textId="77777777" w:rsidR="00082D54" w:rsidRDefault="00082D54" w:rsidP="00056723">
      <w:pPr>
        <w:tabs>
          <w:tab w:val="left" w:pos="2450"/>
        </w:tabs>
        <w:spacing w:after="0"/>
        <w:rPr>
          <w:rFonts w:ascii="Calibri" w:hAnsi="Calibri" w:cs="Calibri"/>
        </w:rPr>
      </w:pPr>
    </w:p>
    <w:p w14:paraId="792FC4CF" w14:textId="77777777" w:rsidR="00056723" w:rsidRPr="00A91C2D" w:rsidRDefault="00056723" w:rsidP="00A91C2D">
      <w:pPr>
        <w:spacing w:after="0"/>
        <w:rPr>
          <w:rFonts w:cstheme="minorHAnsi"/>
        </w:rPr>
      </w:pPr>
      <w:r w:rsidRPr="00201392">
        <w:rPr>
          <w:rFonts w:ascii="Calibri" w:hAnsi="Calibri" w:cs="Calibri"/>
          <w:b/>
          <w:bCs/>
        </w:rPr>
        <w:t xml:space="preserve">ETKİNLİK ADI: </w:t>
      </w:r>
      <w:r w:rsidR="00A91C2D" w:rsidRPr="00A91C2D">
        <w:rPr>
          <w:rFonts w:cstheme="minorHAnsi"/>
          <w:b/>
        </w:rPr>
        <w:t>DOKUN TANI</w:t>
      </w:r>
      <w:r w:rsidR="00A91C2D">
        <w:rPr>
          <w:rFonts w:cstheme="minorHAnsi"/>
        </w:rPr>
        <w:t xml:space="preserve"> Erken Okuryazarlık Etkinliği</w:t>
      </w:r>
      <w:r w:rsidR="00A91C2D" w:rsidRPr="002B4BE0">
        <w:rPr>
          <w:rFonts w:cstheme="minorHAnsi"/>
        </w:rPr>
        <w:t>, oyun etkinliği</w:t>
      </w:r>
      <w:r w:rsidR="00082D54">
        <w:rPr>
          <w:rFonts w:cstheme="minorHAnsi"/>
        </w:rPr>
        <w:t xml:space="preserve"> </w:t>
      </w:r>
    </w:p>
    <w:p w14:paraId="389E39A1" w14:textId="77777777" w:rsidR="00056723" w:rsidRDefault="00056723" w:rsidP="00056723">
      <w:pPr>
        <w:tabs>
          <w:tab w:val="left" w:pos="2450"/>
        </w:tabs>
        <w:spacing w:after="0"/>
        <w:rPr>
          <w:rFonts w:ascii="Calibri" w:hAnsi="Calibri" w:cs="Calibri"/>
        </w:rPr>
      </w:pPr>
    </w:p>
    <w:p w14:paraId="291595DA"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A91C2D">
        <w:rPr>
          <w:rFonts w:ascii="Calibri" w:hAnsi="Calibri" w:cs="Calibri"/>
        </w:rPr>
        <w:t xml:space="preserve"> e sesi</w:t>
      </w:r>
    </w:p>
    <w:p w14:paraId="3C22A72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18739701" w14:textId="77777777" w:rsidR="00A91C2D" w:rsidRPr="002B4BE0" w:rsidRDefault="00056723" w:rsidP="00A91C2D">
      <w:pPr>
        <w:spacing w:after="0"/>
        <w:rPr>
          <w:rFonts w:cstheme="minorHAnsi"/>
        </w:rPr>
      </w:pPr>
      <w:r>
        <w:rPr>
          <w:rFonts w:ascii="Calibri" w:hAnsi="Calibri" w:cs="Calibri"/>
        </w:rPr>
        <w:t>Materyaller:</w:t>
      </w:r>
      <w:r w:rsidR="00A91C2D" w:rsidRPr="00A91C2D">
        <w:rPr>
          <w:rFonts w:cstheme="minorHAnsi"/>
        </w:rPr>
        <w:t xml:space="preserve"> </w:t>
      </w:r>
      <w:r w:rsidR="00A91C2D" w:rsidRPr="002B4BE0">
        <w:rPr>
          <w:rFonts w:cstheme="minorHAnsi"/>
        </w:rPr>
        <w:t>Mukavvadan nesneler, uyku bandı</w:t>
      </w:r>
    </w:p>
    <w:p w14:paraId="0B7534D2" w14:textId="77777777" w:rsidR="00056723" w:rsidRPr="00201392" w:rsidRDefault="00056723" w:rsidP="00056723">
      <w:pPr>
        <w:tabs>
          <w:tab w:val="left" w:pos="2450"/>
        </w:tabs>
        <w:spacing w:after="0"/>
        <w:rPr>
          <w:rFonts w:ascii="Calibri" w:hAnsi="Calibri" w:cs="Calibri"/>
          <w:b/>
          <w:bCs/>
        </w:rPr>
      </w:pPr>
    </w:p>
    <w:p w14:paraId="2A781995" w14:textId="77777777" w:rsidR="00A91C2D" w:rsidRPr="00082D54" w:rsidRDefault="00A91C2D" w:rsidP="00A91C2D">
      <w:pPr>
        <w:spacing w:after="0"/>
        <w:rPr>
          <w:rFonts w:cstheme="minorHAnsi"/>
        </w:rPr>
      </w:pPr>
      <w:r w:rsidRPr="00A91C2D">
        <w:rPr>
          <w:rFonts w:cstheme="minorHAnsi"/>
          <w:b/>
        </w:rPr>
        <w:t>Erken Okuryazarlık Etkinliği, oyun etkinliği</w:t>
      </w:r>
      <w:r w:rsidR="00082D54">
        <w:rPr>
          <w:rFonts w:cstheme="minorHAnsi"/>
        </w:rPr>
        <w:t>( Bütünleştirilmiş büyük grup etkinliği)</w:t>
      </w:r>
    </w:p>
    <w:p w14:paraId="5C7A32EF" w14:textId="77777777" w:rsidR="00056723" w:rsidRDefault="00056723" w:rsidP="00056723">
      <w:pPr>
        <w:tabs>
          <w:tab w:val="left" w:pos="2450"/>
        </w:tabs>
        <w:spacing w:after="0"/>
        <w:rPr>
          <w:rFonts w:ascii="Calibri" w:hAnsi="Calibri" w:cs="Calibri"/>
        </w:rPr>
      </w:pPr>
    </w:p>
    <w:p w14:paraId="5700D171" w14:textId="77777777" w:rsidR="00A91C2D" w:rsidRPr="002B4BE0" w:rsidRDefault="00A91C2D" w:rsidP="00A91C2D">
      <w:pPr>
        <w:spacing w:after="0"/>
        <w:rPr>
          <w:rFonts w:cstheme="minorHAnsi"/>
        </w:rPr>
      </w:pPr>
      <w:r w:rsidRPr="002B4BE0">
        <w:rPr>
          <w:rFonts w:cstheme="minorHAnsi"/>
        </w:rPr>
        <w:t>Öğretmen mukavvalardan elma, ev, eldiven, eşek, elbise, araba, anahtar, kelebek, balık, testere, gözlük, yıldız, zürafa vb.( en az bir el büyüklüğünde, hatları hissedilebilen) nesneler keser ve boyar. Bunları içi görünmeyen bir kutuya koyar.</w:t>
      </w:r>
    </w:p>
    <w:p w14:paraId="556FB4FD" w14:textId="77777777" w:rsidR="00A91C2D" w:rsidRPr="002B4BE0" w:rsidRDefault="00A91C2D" w:rsidP="00A91C2D">
      <w:pPr>
        <w:spacing w:after="0"/>
        <w:rPr>
          <w:rFonts w:cstheme="minorHAnsi"/>
        </w:rPr>
      </w:pPr>
      <w:r w:rsidRPr="002B4BE0">
        <w:rPr>
          <w:rFonts w:cstheme="minorHAnsi"/>
        </w:rPr>
        <w:t xml:space="preserve">Öğretmen çocuklara ellerimizi kullanarak hissetme oyunu oynayacaklarını söyler. </w:t>
      </w:r>
    </w:p>
    <w:p w14:paraId="397F3F0D" w14:textId="77777777" w:rsidR="00A91C2D" w:rsidRPr="002B4BE0" w:rsidRDefault="00A91C2D" w:rsidP="00A91C2D">
      <w:pPr>
        <w:spacing w:after="0"/>
        <w:rPr>
          <w:rFonts w:cstheme="minorHAnsi"/>
        </w:rPr>
      </w:pPr>
      <w:r w:rsidRPr="002B4BE0">
        <w:rPr>
          <w:rFonts w:cstheme="minorHAnsi"/>
        </w:rPr>
        <w:t xml:space="preserve"> İki çocuk kutunun yanına gelir ve uyku bandı ( ya da bir kumaş ile gözleri bağlanır) takarlar. Öğretmenin komutu ile çocuklar ellerini kutuya sokarlar. Aldıkları nesnelere dokunarak ne olduklarını tahmin etmeye çalışırlar. Çocukların tahminleri not edilir. Oyunun sonunda tahminler ile gerçekler karşılaştırılır.</w:t>
      </w:r>
    </w:p>
    <w:p w14:paraId="61A2BA33" w14:textId="77777777" w:rsidR="00A91C2D" w:rsidRPr="002B4BE0" w:rsidRDefault="00A91C2D" w:rsidP="00A91C2D">
      <w:pPr>
        <w:spacing w:after="0"/>
        <w:rPr>
          <w:rFonts w:cstheme="minorHAnsi"/>
        </w:rPr>
      </w:pPr>
      <w:r w:rsidRPr="002B4BE0">
        <w:rPr>
          <w:rFonts w:cstheme="minorHAnsi"/>
        </w:rPr>
        <w:t>Oyunun ikinci aşamasında tüm nesneler tekrar kutuya koyulur. Uyku maskesi takılır ve sadece e sesi ile başlayan nesneler bulunmaya çalışılır.</w:t>
      </w:r>
    </w:p>
    <w:p w14:paraId="11AC716A" w14:textId="77777777" w:rsidR="00056723" w:rsidRDefault="00056723" w:rsidP="00056723">
      <w:pPr>
        <w:tabs>
          <w:tab w:val="left" w:pos="2450"/>
        </w:tabs>
        <w:spacing w:after="0"/>
        <w:rPr>
          <w:rFonts w:ascii="Calibri" w:hAnsi="Calibri" w:cs="Calibri"/>
        </w:rPr>
      </w:pPr>
    </w:p>
    <w:p w14:paraId="1F87A635"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20009A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67F5A08" w14:textId="77777777" w:rsidR="00056723" w:rsidRDefault="00056723" w:rsidP="00056723">
      <w:pPr>
        <w:tabs>
          <w:tab w:val="left" w:pos="2450"/>
        </w:tabs>
        <w:spacing w:after="0"/>
        <w:rPr>
          <w:rFonts w:ascii="Calibri" w:hAnsi="Calibri" w:cs="Calibri"/>
        </w:rPr>
      </w:pPr>
    </w:p>
    <w:p w14:paraId="1EADC33E"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B27EF4D" w14:textId="77777777" w:rsidR="007F306C" w:rsidRPr="00C37C89" w:rsidRDefault="007F306C" w:rsidP="007F306C">
      <w:pPr>
        <w:spacing w:after="0"/>
        <w:rPr>
          <w:rFonts w:cstheme="minorHAnsi"/>
          <w:b/>
        </w:rPr>
      </w:pPr>
      <w:r w:rsidRPr="00C37C89">
        <w:rPr>
          <w:rFonts w:cstheme="minorHAnsi"/>
        </w:rPr>
        <w:lastRenderedPageBreak/>
        <w:t>Tuvalet ve temizlik ihtiyacı için lavabolara geçilir. Ellerin nasıl yıkanması gerektiği gösterilir. Sıra ile eller yıkanarak kahvaltıya geçilir.</w:t>
      </w:r>
      <w:r w:rsidRPr="00C37C89">
        <w:rPr>
          <w:rFonts w:cstheme="minorHAnsi"/>
          <w:b/>
        </w:rPr>
        <w:t xml:space="preserve"> </w:t>
      </w:r>
    </w:p>
    <w:p w14:paraId="16142548" w14:textId="77777777" w:rsidR="00056723" w:rsidRDefault="00056723" w:rsidP="00056723">
      <w:pPr>
        <w:tabs>
          <w:tab w:val="left" w:pos="2450"/>
        </w:tabs>
        <w:spacing w:after="0"/>
        <w:rPr>
          <w:rFonts w:ascii="Calibri" w:hAnsi="Calibri" w:cs="Calibri"/>
        </w:rPr>
      </w:pPr>
    </w:p>
    <w:p w14:paraId="1DE6F980" w14:textId="77777777" w:rsidR="00A91C2D" w:rsidRPr="002B4BE0" w:rsidRDefault="00056723" w:rsidP="00A91C2D">
      <w:pPr>
        <w:spacing w:after="0"/>
        <w:rPr>
          <w:rFonts w:cstheme="minorHAnsi"/>
          <w:b/>
        </w:rPr>
      </w:pPr>
      <w:r w:rsidRPr="00201392">
        <w:rPr>
          <w:rFonts w:ascii="Calibri" w:hAnsi="Calibri" w:cs="Calibri"/>
          <w:b/>
          <w:bCs/>
        </w:rPr>
        <w:t xml:space="preserve">ETKİNLİK ADI: </w:t>
      </w:r>
      <w:r w:rsidR="00A91C2D" w:rsidRPr="00A91C2D">
        <w:rPr>
          <w:rFonts w:cstheme="minorHAnsi"/>
          <w:b/>
        </w:rPr>
        <w:t>ÇORABIN TEKİ NEREDE?</w:t>
      </w:r>
      <w:r w:rsidR="00A91C2D">
        <w:rPr>
          <w:rFonts w:cstheme="minorHAnsi"/>
        </w:rPr>
        <w:t xml:space="preserve"> Erken Okuryazarlık Etkinliği</w:t>
      </w:r>
      <w:r w:rsidR="00A91C2D" w:rsidRPr="002B4BE0">
        <w:rPr>
          <w:rFonts w:cstheme="minorHAnsi"/>
        </w:rPr>
        <w:t>, sanat, oyun etkinliği</w:t>
      </w:r>
    </w:p>
    <w:p w14:paraId="40FE5BC5" w14:textId="77777777" w:rsidR="00056723" w:rsidRDefault="00056723" w:rsidP="00056723">
      <w:pPr>
        <w:tabs>
          <w:tab w:val="left" w:pos="2450"/>
        </w:tabs>
        <w:spacing w:after="0"/>
        <w:rPr>
          <w:rFonts w:ascii="Calibri" w:hAnsi="Calibri" w:cs="Calibri"/>
        </w:rPr>
      </w:pPr>
    </w:p>
    <w:p w14:paraId="79137E36"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A91C2D" w:rsidRPr="00A91C2D">
        <w:rPr>
          <w:rFonts w:cstheme="minorHAnsi"/>
        </w:rPr>
        <w:t xml:space="preserve"> </w:t>
      </w:r>
      <w:r w:rsidR="00A91C2D">
        <w:rPr>
          <w:rFonts w:cstheme="minorHAnsi"/>
        </w:rPr>
        <w:t>D</w:t>
      </w:r>
      <w:r w:rsidR="00A91C2D" w:rsidRPr="002B4BE0">
        <w:rPr>
          <w:rFonts w:cstheme="minorHAnsi"/>
        </w:rPr>
        <w:t>esen, doku, renk</w:t>
      </w:r>
    </w:p>
    <w:p w14:paraId="7BDDE22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A3A4B8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A91C2D" w:rsidRPr="00A91C2D">
        <w:rPr>
          <w:rFonts w:cstheme="minorHAnsi"/>
        </w:rPr>
        <w:t xml:space="preserve"> </w:t>
      </w:r>
      <w:r w:rsidR="00A91C2D" w:rsidRPr="002B4BE0">
        <w:rPr>
          <w:rFonts w:cstheme="minorHAnsi"/>
        </w:rPr>
        <w:t>Çoraplar, boyalar kâğıtlar</w:t>
      </w:r>
    </w:p>
    <w:p w14:paraId="79709E5C" w14:textId="77777777" w:rsidR="00056723" w:rsidRDefault="00056723" w:rsidP="00056723">
      <w:pPr>
        <w:tabs>
          <w:tab w:val="left" w:pos="2450"/>
        </w:tabs>
        <w:spacing w:after="0"/>
        <w:rPr>
          <w:rFonts w:ascii="Calibri" w:hAnsi="Calibri" w:cs="Calibri"/>
        </w:rPr>
      </w:pPr>
    </w:p>
    <w:p w14:paraId="70781639" w14:textId="77777777" w:rsidR="00A91C2D" w:rsidRPr="00A91C2D" w:rsidRDefault="00A91C2D" w:rsidP="00A91C2D">
      <w:pPr>
        <w:spacing w:after="0"/>
        <w:rPr>
          <w:rFonts w:cstheme="minorHAnsi"/>
          <w:b/>
        </w:rPr>
      </w:pPr>
      <w:r w:rsidRPr="00A91C2D">
        <w:rPr>
          <w:rFonts w:cstheme="minorHAnsi"/>
          <w:b/>
        </w:rPr>
        <w:t>ERKEN OKURYAZARLIK ETKİNLİĞİ, SANAT, OYUN ETKİNLİĞİ</w:t>
      </w:r>
    </w:p>
    <w:p w14:paraId="49F96AA3" w14:textId="77777777" w:rsidR="00056723" w:rsidRDefault="00056723" w:rsidP="00056723">
      <w:pPr>
        <w:tabs>
          <w:tab w:val="left" w:pos="2450"/>
        </w:tabs>
        <w:spacing w:after="0"/>
        <w:rPr>
          <w:rFonts w:ascii="Calibri" w:hAnsi="Calibri" w:cs="Calibri"/>
        </w:rPr>
      </w:pPr>
    </w:p>
    <w:p w14:paraId="007CD8A5" w14:textId="77777777" w:rsidR="00A91C2D" w:rsidRPr="002B4BE0"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Öğretmen elinde çamaşır sepeti ile sınıfa girer. Çocuklar evden getirdikleri eğlenceli çoraplarını alırlar. Getirilen çoraplar önce yere yayılmış halde konulur. Renkleri, boyutları ve dokuları üzerine sohbet edilir. Çocuklara çoraplarla ilgili sorular yöneltilir.</w:t>
      </w:r>
      <w:r>
        <w:rPr>
          <w:rFonts w:eastAsia="Times New Roman" w:cstheme="minorHAnsi"/>
          <w:color w:val="000000"/>
          <w:lang w:eastAsia="tr-TR"/>
        </w:rPr>
        <w:t xml:space="preserve"> </w:t>
      </w:r>
      <w:r w:rsidRPr="002B4BE0">
        <w:rPr>
          <w:rFonts w:eastAsia="Times New Roman" w:cstheme="minorHAnsi"/>
          <w:color w:val="000000"/>
          <w:lang w:eastAsia="tr-TR"/>
        </w:rPr>
        <w:t>-Komik görünüşlü eğlenceli bir çorap nasıl yapabiliriz?</w:t>
      </w:r>
      <w:r>
        <w:rPr>
          <w:rFonts w:eastAsia="Times New Roman" w:cstheme="minorHAnsi"/>
          <w:color w:val="000000"/>
          <w:lang w:eastAsia="tr-TR"/>
        </w:rPr>
        <w:t xml:space="preserve">  </w:t>
      </w:r>
      <w:r w:rsidRPr="002B4BE0">
        <w:rPr>
          <w:rFonts w:eastAsia="Times New Roman" w:cstheme="minorHAnsi"/>
          <w:color w:val="000000"/>
          <w:lang w:eastAsia="tr-TR"/>
        </w:rPr>
        <w:t>-Çorap olmasaydı ayağımızı korumak için ne kullanabilirdik?</w:t>
      </w:r>
    </w:p>
    <w:p w14:paraId="508FD4DB" w14:textId="77777777" w:rsidR="00A91C2D" w:rsidRPr="002B4BE0"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Çocuklardan alınan cevaplar ile sohbet devam ettirilir. Çoraplar ile oyunlar oynanacağı söylenir. </w:t>
      </w:r>
    </w:p>
    <w:p w14:paraId="38E5C820" w14:textId="77777777" w:rsidR="00A91C2D"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 xml:space="preserve">İlk oyun ile başlanır. Yerdeki bütün çoraplar öğretmenin getirdiği sepete konulur. Öğretmen sınıf içerisine bir ip gerer. Sepetten 7 adet tek çorap seçerek gerdiği ipe asar. Diğer tekini çocuğun bulup yanına asmasını ister. </w:t>
      </w:r>
    </w:p>
    <w:p w14:paraId="623B4E83" w14:textId="77777777" w:rsidR="00A91C2D" w:rsidRPr="002B4BE0"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İkinci oyun günlük yaşam becerisine aittir. Her çocuk kendi çoraplarını eline alır, çorabı nasıl katladıklarını göstermeleri istenir. Doğru şekilde çorap katlama yöntemi gösterilir.</w:t>
      </w:r>
    </w:p>
    <w:p w14:paraId="183FDE18" w14:textId="77777777" w:rsidR="00056723" w:rsidRPr="00A91C2D"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Çocuklar boya kalemlerini alıp masaya geçerler. Getirdikleri çorapların birini alıp kâğıdının üstüne koyarlar ve çorabının renk ve desenlerine dikkat ederek kopya yöntemi ile çorap çizimi yaparlar. Çalışmalar</w:t>
      </w:r>
      <w:r>
        <w:rPr>
          <w:rFonts w:eastAsia="Times New Roman" w:cstheme="minorHAnsi"/>
          <w:color w:val="000000"/>
          <w:lang w:eastAsia="tr-TR"/>
        </w:rPr>
        <w:t xml:space="preserve"> boyandıktan sonra</w:t>
      </w:r>
      <w:r w:rsidRPr="002B4BE0">
        <w:rPr>
          <w:rFonts w:eastAsia="Times New Roman" w:cstheme="minorHAnsi"/>
          <w:color w:val="000000"/>
          <w:lang w:eastAsia="tr-TR"/>
        </w:rPr>
        <w:t xml:space="preserve"> panoda sergilenir.</w:t>
      </w:r>
    </w:p>
    <w:p w14:paraId="653804C6" w14:textId="77777777" w:rsidR="00056723" w:rsidRDefault="00056723" w:rsidP="00056723">
      <w:pPr>
        <w:tabs>
          <w:tab w:val="left" w:pos="2450"/>
        </w:tabs>
        <w:spacing w:after="0"/>
        <w:rPr>
          <w:rFonts w:ascii="Calibri" w:hAnsi="Calibri" w:cs="Calibri"/>
        </w:rPr>
      </w:pPr>
    </w:p>
    <w:p w14:paraId="311C19C4"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E15350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E9FB8DD" w14:textId="77777777" w:rsidR="00056723" w:rsidRDefault="00056723" w:rsidP="00056723">
      <w:pPr>
        <w:tabs>
          <w:tab w:val="left" w:pos="2450"/>
        </w:tabs>
        <w:spacing w:after="0"/>
        <w:rPr>
          <w:rFonts w:ascii="Calibri" w:hAnsi="Calibri" w:cs="Calibri"/>
        </w:rPr>
      </w:pPr>
    </w:p>
    <w:p w14:paraId="4083CB0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B10B61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B26756E" w14:textId="77777777" w:rsidR="00056723" w:rsidRDefault="00056723" w:rsidP="00056723">
      <w:pPr>
        <w:tabs>
          <w:tab w:val="left" w:pos="2450"/>
        </w:tabs>
        <w:spacing w:after="0"/>
        <w:rPr>
          <w:rFonts w:ascii="Calibri" w:hAnsi="Calibri" w:cs="Calibri"/>
        </w:rPr>
      </w:pPr>
    </w:p>
    <w:p w14:paraId="3D73FE7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5F4E3B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A91C2D">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ED15CFE" w14:textId="77777777" w:rsidR="00A91C2D" w:rsidRPr="002B4BE0" w:rsidRDefault="00A91C2D" w:rsidP="00A91C2D">
      <w:pPr>
        <w:spacing w:after="0"/>
        <w:rPr>
          <w:rFonts w:eastAsia="Times New Roman" w:cstheme="minorHAnsi"/>
          <w:lang w:eastAsia="tr-TR"/>
        </w:rPr>
      </w:pPr>
      <w:r w:rsidRPr="002B4BE0">
        <w:rPr>
          <w:rFonts w:eastAsia="Times New Roman" w:cstheme="minorHAnsi"/>
          <w:color w:val="000000"/>
          <w:lang w:eastAsia="tr-TR"/>
        </w:rPr>
        <w:t>Bütün insanlar aynı renk ve desen çoraba sahip olsaydı ne olurdu?</w:t>
      </w:r>
    </w:p>
    <w:p w14:paraId="00E950DF" w14:textId="77777777" w:rsidR="00A91C2D" w:rsidRDefault="00A91C2D" w:rsidP="00A91C2D">
      <w:pPr>
        <w:spacing w:after="0" w:line="240" w:lineRule="auto"/>
        <w:ind w:left="360"/>
        <w:rPr>
          <w:rFonts w:eastAsia="Times New Roman" w:cstheme="minorHAnsi"/>
          <w:color w:val="000000"/>
          <w:lang w:eastAsia="tr-TR"/>
        </w:rPr>
      </w:pPr>
    </w:p>
    <w:p w14:paraId="11D03143" w14:textId="77777777" w:rsidR="00A91C2D" w:rsidRPr="00A91C2D" w:rsidRDefault="00A91C2D" w:rsidP="00A91C2D">
      <w:pPr>
        <w:pStyle w:val="ListeParagraf"/>
        <w:numPr>
          <w:ilvl w:val="0"/>
          <w:numId w:val="2"/>
        </w:numPr>
        <w:spacing w:after="0" w:line="240" w:lineRule="auto"/>
        <w:rPr>
          <w:rFonts w:eastAsia="Times New Roman" w:cstheme="minorHAnsi"/>
          <w:lang w:eastAsia="tr-TR"/>
        </w:rPr>
      </w:pPr>
      <w:r w:rsidRPr="00A91C2D">
        <w:rPr>
          <w:rFonts w:eastAsia="Times New Roman" w:cstheme="minorHAnsi"/>
          <w:color w:val="000000"/>
          <w:lang w:eastAsia="tr-TR"/>
        </w:rPr>
        <w:t>Çorabında delik olduğunu fark ettin onu nasıl onarırsın?</w:t>
      </w:r>
    </w:p>
    <w:p w14:paraId="7AFE9E4B" w14:textId="77777777" w:rsidR="00167BB5" w:rsidRPr="00A91C2D" w:rsidRDefault="00A91C2D" w:rsidP="00A91C2D">
      <w:pPr>
        <w:pStyle w:val="ListeParagraf"/>
        <w:numPr>
          <w:ilvl w:val="0"/>
          <w:numId w:val="2"/>
        </w:numPr>
        <w:spacing w:after="0" w:line="240" w:lineRule="auto"/>
        <w:rPr>
          <w:rFonts w:eastAsia="Times New Roman" w:cstheme="minorHAnsi"/>
          <w:lang w:eastAsia="tr-TR"/>
        </w:rPr>
      </w:pPr>
      <w:r w:rsidRPr="002B4BE0">
        <w:rPr>
          <w:rFonts w:eastAsia="Times New Roman" w:cstheme="minorHAnsi"/>
          <w:color w:val="000000"/>
          <w:lang w:eastAsia="tr-TR"/>
        </w:rPr>
        <w:t>Çorabı farklı ne şekilde kullanabilirdik?</w:t>
      </w:r>
    </w:p>
    <w:p w14:paraId="150BAF7A" w14:textId="77777777" w:rsidR="00A91C2D" w:rsidRPr="002B4BE0" w:rsidRDefault="00A91C2D" w:rsidP="00A91C2D">
      <w:pPr>
        <w:pStyle w:val="ListeParagraf"/>
        <w:numPr>
          <w:ilvl w:val="0"/>
          <w:numId w:val="1"/>
        </w:numPr>
        <w:spacing w:after="0"/>
        <w:rPr>
          <w:rFonts w:cstheme="minorHAnsi"/>
        </w:rPr>
      </w:pPr>
      <w:r w:rsidRPr="002B4BE0">
        <w:rPr>
          <w:rFonts w:cstheme="minorHAnsi"/>
        </w:rPr>
        <w:t>Gözlerin kapalı nesnelere dokunduğunda neler hissettin?</w:t>
      </w:r>
    </w:p>
    <w:p w14:paraId="7C579FBA" w14:textId="77777777" w:rsidR="00A91C2D" w:rsidRPr="002B4BE0" w:rsidRDefault="00A91C2D" w:rsidP="00A91C2D">
      <w:pPr>
        <w:pStyle w:val="ListeParagraf"/>
        <w:numPr>
          <w:ilvl w:val="0"/>
          <w:numId w:val="1"/>
        </w:numPr>
        <w:spacing w:after="0"/>
        <w:rPr>
          <w:rFonts w:cstheme="minorHAnsi"/>
        </w:rPr>
      </w:pPr>
      <w:r>
        <w:rPr>
          <w:rFonts w:cstheme="minorHAnsi"/>
        </w:rPr>
        <w:t xml:space="preserve">Dokunarak </w:t>
      </w:r>
      <w:r w:rsidRPr="002B4BE0">
        <w:rPr>
          <w:rFonts w:cstheme="minorHAnsi"/>
        </w:rPr>
        <w:t>ne olduğunu anlayamadığın nesneler oldu mu?</w:t>
      </w:r>
    </w:p>
    <w:p w14:paraId="48979C8E" w14:textId="77777777" w:rsidR="00A91C2D" w:rsidRPr="002B4BE0" w:rsidRDefault="00A91C2D" w:rsidP="00A91C2D">
      <w:pPr>
        <w:pStyle w:val="ListeParagraf"/>
        <w:numPr>
          <w:ilvl w:val="0"/>
          <w:numId w:val="1"/>
        </w:numPr>
        <w:spacing w:after="0"/>
        <w:rPr>
          <w:rFonts w:cstheme="minorHAnsi"/>
        </w:rPr>
      </w:pPr>
      <w:r w:rsidRPr="002B4BE0">
        <w:rPr>
          <w:rFonts w:cstheme="minorHAnsi"/>
        </w:rPr>
        <w:t xml:space="preserve">En kolay tanıyabildiğin nesneler </w:t>
      </w:r>
      <w:r>
        <w:rPr>
          <w:rFonts w:cstheme="minorHAnsi"/>
        </w:rPr>
        <w:t>hangisiydi</w:t>
      </w:r>
      <w:r w:rsidRPr="002B4BE0">
        <w:rPr>
          <w:rFonts w:cstheme="minorHAnsi"/>
        </w:rPr>
        <w:t>?</w:t>
      </w:r>
    </w:p>
    <w:p w14:paraId="7B5DC255" w14:textId="77777777" w:rsidR="00A91C2D" w:rsidRPr="002B4BE0" w:rsidRDefault="00A91C2D" w:rsidP="00A91C2D">
      <w:pPr>
        <w:pStyle w:val="ListeParagraf"/>
        <w:numPr>
          <w:ilvl w:val="0"/>
          <w:numId w:val="1"/>
        </w:numPr>
        <w:spacing w:after="0"/>
        <w:rPr>
          <w:rFonts w:cstheme="minorHAnsi"/>
        </w:rPr>
      </w:pPr>
      <w:r w:rsidRPr="002B4BE0">
        <w:rPr>
          <w:rFonts w:cstheme="minorHAnsi"/>
        </w:rPr>
        <w:t>Dokunarak hemen tanıyabileceğin başka neler vardır?</w:t>
      </w:r>
    </w:p>
    <w:p w14:paraId="56F53369" w14:textId="77777777" w:rsidR="00A91C2D" w:rsidRDefault="00A91C2D" w:rsidP="00167BB5">
      <w:pPr>
        <w:tabs>
          <w:tab w:val="left" w:pos="2450"/>
        </w:tabs>
        <w:spacing w:after="0"/>
        <w:rPr>
          <w:rFonts w:ascii="Calibri" w:hAnsi="Calibri" w:cs="Calibri"/>
        </w:rPr>
      </w:pPr>
    </w:p>
    <w:p w14:paraId="17C218CA" w14:textId="77777777" w:rsidR="00167BB5" w:rsidRDefault="00167BB5" w:rsidP="00167BB5">
      <w:pPr>
        <w:tabs>
          <w:tab w:val="left" w:pos="2450"/>
        </w:tabs>
        <w:spacing w:after="0"/>
        <w:rPr>
          <w:rFonts w:ascii="Calibri" w:hAnsi="Calibri" w:cs="Calibri"/>
        </w:rPr>
      </w:pPr>
    </w:p>
    <w:p w14:paraId="0C3DC877" w14:textId="77777777" w:rsidR="00167BB5" w:rsidRPr="006B45E2" w:rsidRDefault="00167BB5" w:rsidP="00167BB5">
      <w:pPr>
        <w:spacing w:after="0"/>
        <w:rPr>
          <w:rFonts w:cstheme="minorHAnsi"/>
        </w:rPr>
      </w:pPr>
      <w:r>
        <w:rPr>
          <w:rFonts w:cstheme="minorHAnsi"/>
        </w:rPr>
        <w:t>GENEL DEĞERLENDİRME:</w:t>
      </w:r>
    </w:p>
    <w:p w14:paraId="394030DB" w14:textId="77777777" w:rsidR="00167BB5" w:rsidRDefault="00167BB5" w:rsidP="00056723">
      <w:pPr>
        <w:tabs>
          <w:tab w:val="left" w:pos="2450"/>
        </w:tabs>
        <w:spacing w:after="0"/>
        <w:rPr>
          <w:rFonts w:ascii="Calibri" w:hAnsi="Calibri" w:cs="Calibri"/>
        </w:rPr>
      </w:pPr>
    </w:p>
    <w:p w14:paraId="6E9F212A" w14:textId="77777777" w:rsidR="00056723" w:rsidRDefault="00056723" w:rsidP="00056723">
      <w:pPr>
        <w:tabs>
          <w:tab w:val="left" w:pos="2450"/>
        </w:tabs>
        <w:spacing w:after="0"/>
        <w:rPr>
          <w:rFonts w:ascii="Calibri" w:hAnsi="Calibri" w:cs="Calibri"/>
        </w:rPr>
      </w:pPr>
    </w:p>
    <w:p w14:paraId="4F7C3878" w14:textId="70D021C3" w:rsidR="00EB7016" w:rsidRDefault="00056723" w:rsidP="00EE6DB0">
      <w:pPr>
        <w:spacing w:after="0"/>
      </w:pPr>
      <w:r>
        <w:rPr>
          <w:rFonts w:ascii="Calibri" w:hAnsi="Calibri" w:cs="Calibri"/>
        </w:rPr>
        <w:t>AİLE/TOPLUM KATILIMI</w:t>
      </w:r>
      <w:r w:rsidR="00A91C2D">
        <w:rPr>
          <w:rFonts w:ascii="Calibri" w:hAnsi="Calibri" w:cs="Calibri"/>
        </w:rPr>
        <w:t>:</w:t>
      </w:r>
      <w:r w:rsidR="00A91C2D" w:rsidRPr="00A91C2D">
        <w:rPr>
          <w:rFonts w:cstheme="minorHAnsi"/>
        </w:rPr>
        <w:t xml:space="preserve"> </w:t>
      </w:r>
      <w:r w:rsidR="00A91C2D" w:rsidRPr="002A6CC7">
        <w:rPr>
          <w:rFonts w:cstheme="minorHAnsi"/>
        </w:rPr>
        <w:t>Evdeki çoraplar karıştırılır ve eşleştirme, katlama çalışması yapılır.</w:t>
      </w:r>
    </w:p>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64B64"/>
    <w:multiLevelType w:val="hybridMultilevel"/>
    <w:tmpl w:val="70E0A0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4151D6C"/>
    <w:multiLevelType w:val="hybridMultilevel"/>
    <w:tmpl w:val="00984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547543">
    <w:abstractNumId w:val="1"/>
  </w:num>
  <w:num w:numId="2" w16cid:durableId="51317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5C3F"/>
    <w:rsid w:val="00056723"/>
    <w:rsid w:val="00082D54"/>
    <w:rsid w:val="00167BB5"/>
    <w:rsid w:val="003C05F8"/>
    <w:rsid w:val="00485CAB"/>
    <w:rsid w:val="005E59BE"/>
    <w:rsid w:val="007F306C"/>
    <w:rsid w:val="009C5337"/>
    <w:rsid w:val="00A91C2D"/>
    <w:rsid w:val="00EB7016"/>
    <w:rsid w:val="00EE6D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DD0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1C2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907</Words>
  <Characters>5172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2024-10-01T06:35:00Z</dcterms:modified>
</cp:coreProperties>
</file>